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957A7" w14:textId="77777777" w:rsidR="00F05944" w:rsidRDefault="00F05944">
      <w:pPr>
        <w:ind w:firstLineChars="200" w:firstLine="880"/>
        <w:jc w:val="center"/>
        <w:rPr>
          <w:rFonts w:ascii="宋体" w:eastAsia="宋体" w:hAnsi="宋体" w:cs="宋体"/>
          <w:sz w:val="44"/>
          <w:szCs w:val="44"/>
        </w:rPr>
      </w:pPr>
    </w:p>
    <w:p w14:paraId="43A47297" w14:textId="77777777" w:rsidR="00F05944" w:rsidRDefault="00F05944">
      <w:pPr>
        <w:spacing w:line="560" w:lineRule="exact"/>
        <w:ind w:firstLineChars="200" w:firstLine="880"/>
        <w:jc w:val="center"/>
        <w:rPr>
          <w:rFonts w:ascii="宋体" w:eastAsia="宋体" w:hAnsi="宋体" w:cs="宋体"/>
          <w:sz w:val="44"/>
          <w:szCs w:val="44"/>
        </w:rPr>
      </w:pPr>
    </w:p>
    <w:p w14:paraId="16CCEB4B" w14:textId="77777777" w:rsidR="00F05944" w:rsidRDefault="00F05944">
      <w:pPr>
        <w:spacing w:line="560" w:lineRule="exact"/>
        <w:ind w:firstLineChars="200" w:firstLine="880"/>
        <w:jc w:val="center"/>
        <w:rPr>
          <w:rFonts w:ascii="宋体" w:eastAsia="宋体" w:hAnsi="宋体" w:cs="宋体"/>
          <w:sz w:val="44"/>
          <w:szCs w:val="44"/>
        </w:rPr>
      </w:pPr>
    </w:p>
    <w:p w14:paraId="4E6B46F4" w14:textId="77777777" w:rsidR="00F05944" w:rsidRDefault="00F05944">
      <w:pPr>
        <w:spacing w:line="560" w:lineRule="exact"/>
        <w:ind w:firstLineChars="200" w:firstLine="880"/>
        <w:jc w:val="center"/>
        <w:rPr>
          <w:rFonts w:ascii="宋体" w:eastAsia="宋体" w:hAnsi="宋体" w:cs="宋体"/>
          <w:sz w:val="44"/>
          <w:szCs w:val="44"/>
        </w:rPr>
      </w:pPr>
    </w:p>
    <w:p w14:paraId="048DED04" w14:textId="77777777" w:rsidR="00F05944" w:rsidRDefault="00F05944">
      <w:pPr>
        <w:spacing w:line="560" w:lineRule="exact"/>
        <w:ind w:firstLineChars="200" w:firstLine="880"/>
        <w:jc w:val="center"/>
        <w:rPr>
          <w:rFonts w:ascii="宋体" w:eastAsia="宋体" w:hAnsi="宋体" w:cs="宋体"/>
          <w:sz w:val="44"/>
          <w:szCs w:val="44"/>
        </w:rPr>
      </w:pPr>
    </w:p>
    <w:p w14:paraId="53CA54EB" w14:textId="77777777" w:rsidR="00F05944" w:rsidRDefault="00F05944">
      <w:pPr>
        <w:spacing w:line="560" w:lineRule="exact"/>
        <w:ind w:firstLineChars="200" w:firstLine="880"/>
        <w:jc w:val="center"/>
        <w:rPr>
          <w:rFonts w:ascii="宋体" w:eastAsia="宋体" w:hAnsi="宋体" w:cs="宋体"/>
          <w:sz w:val="44"/>
          <w:szCs w:val="44"/>
        </w:rPr>
      </w:pPr>
    </w:p>
    <w:p w14:paraId="1428AA7E" w14:textId="77777777" w:rsidR="00F05944" w:rsidRDefault="00E105A6">
      <w:pPr>
        <w:adjustRightInd w:val="0"/>
        <w:snapToGrid w:val="0"/>
        <w:spacing w:line="600" w:lineRule="exact"/>
        <w:jc w:val="center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院青发〔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20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20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〕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18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号</w:t>
      </w:r>
    </w:p>
    <w:p w14:paraId="7721658F" w14:textId="77777777" w:rsidR="00F05944" w:rsidRDefault="00F05944">
      <w:pPr>
        <w:spacing w:line="560" w:lineRule="exact"/>
        <w:ind w:firstLineChars="200" w:firstLine="880"/>
        <w:jc w:val="center"/>
        <w:rPr>
          <w:rFonts w:ascii="宋体" w:eastAsia="宋体" w:hAnsi="宋体" w:cs="宋体"/>
          <w:sz w:val="44"/>
          <w:szCs w:val="44"/>
        </w:rPr>
      </w:pPr>
    </w:p>
    <w:p w14:paraId="57420B38" w14:textId="77777777" w:rsidR="00F05944" w:rsidRDefault="00E105A6">
      <w:pPr>
        <w:spacing w:line="560" w:lineRule="exact"/>
        <w:ind w:firstLineChars="200" w:firstLine="880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关于我校举办</w:t>
      </w:r>
      <w:r>
        <w:rPr>
          <w:rFonts w:ascii="宋体" w:eastAsia="宋体" w:hAnsi="宋体" w:cs="宋体" w:hint="eastAsia"/>
          <w:sz w:val="44"/>
          <w:szCs w:val="44"/>
        </w:rPr>
        <w:t>第十一届“挑战杯”湖北省</w:t>
      </w:r>
      <w:r>
        <w:rPr>
          <w:rFonts w:ascii="宋体" w:eastAsia="宋体" w:hAnsi="宋体" w:cs="宋体" w:hint="eastAsia"/>
          <w:sz w:val="44"/>
          <w:szCs w:val="44"/>
        </w:rPr>
        <w:t>大</w:t>
      </w:r>
      <w:r>
        <w:rPr>
          <w:rFonts w:ascii="宋体" w:eastAsia="宋体" w:hAnsi="宋体" w:cs="宋体" w:hint="eastAsia"/>
          <w:sz w:val="44"/>
          <w:szCs w:val="44"/>
        </w:rPr>
        <w:t>学生创业计划竞赛的通知</w:t>
      </w:r>
    </w:p>
    <w:p w14:paraId="1BB54F51" w14:textId="77777777" w:rsidR="00F05944" w:rsidRDefault="00F05944">
      <w:pPr>
        <w:spacing w:line="560" w:lineRule="exact"/>
        <w:jc w:val="center"/>
        <w:rPr>
          <w:rFonts w:ascii="宋体" w:eastAsia="宋体" w:hAnsi="宋体" w:cs="宋体"/>
          <w:sz w:val="44"/>
          <w:szCs w:val="44"/>
        </w:rPr>
      </w:pPr>
    </w:p>
    <w:p w14:paraId="15B0A674" w14:textId="77777777" w:rsidR="00F05944" w:rsidRDefault="00E105A6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各分团委：</w:t>
      </w:r>
    </w:p>
    <w:p w14:paraId="34EE6351" w14:textId="77777777" w:rsidR="00F05944" w:rsidRDefault="00E105A6">
      <w:pPr>
        <w:pStyle w:val="a4"/>
        <w:widowControl/>
        <w:spacing w:beforeAutospacing="0" w:afterAutospacing="0" w:line="560" w:lineRule="exact"/>
        <w:ind w:firstLine="65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为深入学习贯彻习近平新时代中国特色社会主义思想，贯彻落实国家双创工作部署，进一步引导和激励</w:t>
      </w:r>
      <w:r>
        <w:rPr>
          <w:rFonts w:ascii="仿宋_GB2312" w:eastAsia="仿宋_GB2312" w:hAnsi="仿宋_GB2312" w:cs="仿宋_GB2312" w:hint="eastAsia"/>
          <w:sz w:val="32"/>
          <w:szCs w:val="32"/>
        </w:rPr>
        <w:t>青年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通过广泛的社会实践、深刻的社会观察，不断增强对国情社情的了解，激发创新精神，培育创业意识，提升社会化能力，有效搭建青年学生创新创业平台，发现、培育和选树创新创业人才，助力湖北经济疫后重振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现将我校举办</w:t>
      </w:r>
      <w:r>
        <w:rPr>
          <w:rFonts w:ascii="仿宋_GB2312" w:eastAsia="仿宋_GB2312" w:hAnsi="仿宋_GB2312" w:cs="仿宋_GB2312" w:hint="eastAsia"/>
          <w:sz w:val="32"/>
          <w:szCs w:val="32"/>
        </w:rPr>
        <w:t>第十一届“挑战杯”湖北省大学生创业计划竞赛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有关事项通知如下：</w:t>
      </w:r>
    </w:p>
    <w:p w14:paraId="3864F697" w14:textId="77777777" w:rsidR="00F05944" w:rsidRDefault="00E105A6">
      <w:pPr>
        <w:pStyle w:val="a4"/>
        <w:widowControl/>
        <w:numPr>
          <w:ilvl w:val="0"/>
          <w:numId w:val="1"/>
        </w:numPr>
        <w:spacing w:beforeAutospacing="0" w:afterAutospacing="0" w:line="560" w:lineRule="exact"/>
        <w:ind w:firstLine="65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举办时间</w:t>
      </w:r>
    </w:p>
    <w:p w14:paraId="1454C25E" w14:textId="77777777" w:rsidR="00F05944" w:rsidRDefault="00E105A6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日—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12B15CE1" w14:textId="77777777" w:rsidR="00F05944" w:rsidRDefault="00E105A6">
      <w:pPr>
        <w:pStyle w:val="a4"/>
        <w:widowControl/>
        <w:numPr>
          <w:ilvl w:val="0"/>
          <w:numId w:val="1"/>
        </w:numPr>
        <w:spacing w:beforeAutospacing="0" w:afterAutospacing="0" w:line="560" w:lineRule="exact"/>
        <w:ind w:firstLine="65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参赛对象</w:t>
      </w:r>
    </w:p>
    <w:p w14:paraId="3944D737" w14:textId="77777777" w:rsidR="00F05944" w:rsidRDefault="00E105A6">
      <w:pPr>
        <w:pStyle w:val="a4"/>
        <w:widowControl/>
        <w:spacing w:beforeAutospacing="0" w:afterAutospacing="0" w:line="560" w:lineRule="exact"/>
        <w:ind w:left="65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全体学生</w:t>
      </w:r>
    </w:p>
    <w:p w14:paraId="21012AA8" w14:textId="77777777" w:rsidR="00F05944" w:rsidRDefault="00E105A6">
      <w:pPr>
        <w:pStyle w:val="a4"/>
        <w:widowControl/>
        <w:numPr>
          <w:ilvl w:val="0"/>
          <w:numId w:val="1"/>
        </w:numPr>
        <w:spacing w:beforeAutospacing="0" w:afterAutospacing="0" w:line="560" w:lineRule="exact"/>
        <w:ind w:firstLine="65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推进步骤</w:t>
      </w:r>
    </w:p>
    <w:p w14:paraId="44CE220F" w14:textId="77777777" w:rsidR="00F05944" w:rsidRDefault="00E105A6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大赛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分校级初赛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、全省复赛、全省决赛三个阶段进行。按照疫情防控要求，省赛将通过全国大赛官方平台，采取线上形式进行。</w:t>
      </w:r>
    </w:p>
    <w:p w14:paraId="32FD67AD" w14:textId="77777777" w:rsidR="00F05944" w:rsidRDefault="00E105A6">
      <w:pPr>
        <w:pStyle w:val="a4"/>
        <w:widowControl/>
        <w:numPr>
          <w:ilvl w:val="0"/>
          <w:numId w:val="2"/>
        </w:numPr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校级初赛（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所有校赛参赛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项目需</w:t>
      </w:r>
      <w:r>
        <w:rPr>
          <w:rFonts w:ascii="仿宋_GB2312" w:eastAsia="仿宋_GB2312" w:hAnsi="仿宋_GB2312" w:cs="仿宋_GB2312" w:hint="eastAsia"/>
          <w:sz w:val="32"/>
          <w:szCs w:val="32"/>
        </w:rPr>
        <w:t>在全国大赛官方平台进行报名，</w:t>
      </w:r>
      <w:r>
        <w:rPr>
          <w:rFonts w:ascii="仿宋_GB2312" w:eastAsia="仿宋_GB2312" w:hAnsi="仿宋_GB2312" w:cs="仿宋_GB2312" w:hint="eastAsia"/>
          <w:sz w:val="32"/>
          <w:szCs w:val="32"/>
        </w:rPr>
        <w:t>填报时</w:t>
      </w:r>
      <w:r>
        <w:rPr>
          <w:rFonts w:ascii="仿宋_GB2312" w:eastAsia="仿宋_GB2312" w:hAnsi="仿宋_GB2312" w:cs="仿宋_GB2312" w:hint="eastAsia"/>
          <w:sz w:val="32"/>
          <w:szCs w:val="32"/>
        </w:rPr>
        <w:t>需上传参赛项目申报表、公开展示信息表。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日前校赛评委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将根据上报信息在平台进行评分。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请各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分团委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务必仔细阅读赛事说明和表格填写说明，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确保信息的完整性。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尽早在</w:t>
      </w:r>
      <w:r>
        <w:rPr>
          <w:rFonts w:ascii="仿宋_GB2312" w:eastAsia="仿宋_GB2312" w:hAnsi="仿宋_GB2312" w:cs="仿宋_GB2312" w:hint="eastAsia"/>
          <w:sz w:val="32"/>
          <w:szCs w:val="32"/>
        </w:rPr>
        <w:t>全国大赛官方平台进行填报，以防因临近系统关闭日期可能出现的网络拥堵，导致无法报名的情况发生。</w:t>
      </w:r>
      <w:r>
        <w:rPr>
          <w:rFonts w:ascii="仿宋_GB2312" w:eastAsia="仿宋_GB2312" w:hAnsi="仿宋_GB2312" w:cs="仿宋_GB2312" w:hint="eastAsia"/>
          <w:sz w:val="32"/>
          <w:szCs w:val="32"/>
        </w:rPr>
        <w:t>具体事项详见附件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。有关系统操作方面的问题可</w:t>
      </w:r>
      <w:r>
        <w:rPr>
          <w:rFonts w:ascii="仿宋_GB2312" w:eastAsia="仿宋_GB2312" w:hAnsi="仿宋_GB2312" w:cs="仿宋_GB2312" w:hint="eastAsia"/>
          <w:sz w:val="32"/>
          <w:szCs w:val="32"/>
        </w:rPr>
        <w:t>咨询</w:t>
      </w:r>
      <w:r>
        <w:rPr>
          <w:rFonts w:ascii="仿宋_GB2312" w:eastAsia="仿宋_GB2312" w:hAnsi="仿宋_GB2312" w:cs="仿宋_GB2312" w:hint="eastAsia"/>
          <w:sz w:val="32"/>
          <w:szCs w:val="32"/>
        </w:rPr>
        <w:t>QQ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1018480283</w:t>
      </w:r>
      <w:r>
        <w:rPr>
          <w:rFonts w:ascii="仿宋_GB2312" w:eastAsia="仿宋_GB2312" w:hAnsi="仿宋_GB2312" w:cs="仿宋_GB2312" w:hint="eastAsia"/>
          <w:sz w:val="32"/>
          <w:szCs w:val="32"/>
        </w:rPr>
        <w:t>，电话：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15571051102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E7F239A" w14:textId="77777777" w:rsidR="00F05944" w:rsidRDefault="00E105A6">
      <w:pPr>
        <w:pStyle w:val="a4"/>
        <w:widowControl/>
        <w:spacing w:beforeAutospacing="0" w:afterAutospacing="0" w:line="560" w:lineRule="exact"/>
        <w:ind w:firstLineChars="200" w:firstLine="643"/>
        <w:jc w:val="both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注：所有项目的参赛学生完成平台注册后，需扫描我校官方平台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二维码进行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报名。</w:t>
      </w:r>
    </w:p>
    <w:p w14:paraId="2E8596ED" w14:textId="77777777" w:rsidR="00F05944" w:rsidRDefault="00E105A6">
      <w:pPr>
        <w:pStyle w:val="a4"/>
        <w:widowControl/>
        <w:spacing w:beforeAutospacing="0" w:afterAutospacing="0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b/>
          <w:bCs/>
          <w:noProof/>
          <w:sz w:val="32"/>
          <w:szCs w:val="32"/>
        </w:rPr>
        <w:drawing>
          <wp:inline distT="0" distB="0" distL="114300" distR="114300" wp14:anchorId="7C49BF76" wp14:editId="344304E2">
            <wp:extent cx="2695575" cy="3698875"/>
            <wp:effectExtent l="0" t="0" r="9525" b="15875"/>
            <wp:docPr id="2" name="图片 2" descr="微信图片_20200717135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7171356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BBC9E" w14:textId="77777777" w:rsidR="00F05944" w:rsidRDefault="00E105A6">
      <w:pPr>
        <w:pStyle w:val="a4"/>
        <w:widowControl/>
        <w:numPr>
          <w:ilvl w:val="0"/>
          <w:numId w:val="2"/>
        </w:numPr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全省复赛（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月中旬）</w:t>
      </w:r>
      <w:r>
        <w:rPr>
          <w:rFonts w:ascii="仿宋" w:eastAsia="仿宋" w:hAnsi="仿宋" w:cs="仿宋" w:hint="eastAsia"/>
          <w:sz w:val="32"/>
          <w:szCs w:val="32"/>
        </w:rPr>
        <w:t>：组织全省复赛评审，评选出一定数量的参赛项目进入全省决赛。</w:t>
      </w:r>
    </w:p>
    <w:p w14:paraId="357FCDEB" w14:textId="77777777" w:rsidR="00F05944" w:rsidRDefault="00E105A6">
      <w:pPr>
        <w:pStyle w:val="a4"/>
        <w:widowControl/>
        <w:numPr>
          <w:ilvl w:val="0"/>
          <w:numId w:val="2"/>
        </w:numPr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全省决赛（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月下旬）</w:t>
      </w:r>
      <w:r>
        <w:rPr>
          <w:rFonts w:ascii="仿宋" w:eastAsia="仿宋" w:hAnsi="仿宋" w:cs="仿宋" w:hint="eastAsia"/>
          <w:sz w:val="32"/>
          <w:szCs w:val="32"/>
        </w:rPr>
        <w:t>：评委会将通过相应评审环节，按约占进入省级决赛项目总数的</w:t>
      </w:r>
      <w:r>
        <w:rPr>
          <w:rFonts w:ascii="仿宋" w:eastAsia="仿宋" w:hAnsi="仿宋" w:cs="仿宋" w:hint="eastAsia"/>
          <w:sz w:val="32"/>
          <w:szCs w:val="32"/>
        </w:rPr>
        <w:t>10%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20%</w:t>
      </w:r>
      <w:r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 w:hint="eastAsia"/>
          <w:sz w:val="32"/>
          <w:szCs w:val="32"/>
        </w:rPr>
        <w:t>70%</w:t>
      </w:r>
      <w:r>
        <w:rPr>
          <w:rFonts w:ascii="仿宋" w:eastAsia="仿宋" w:hAnsi="仿宋" w:cs="仿宋" w:hint="eastAsia"/>
          <w:sz w:val="32"/>
          <w:szCs w:val="32"/>
        </w:rPr>
        <w:t>，分别评出金奖、银奖、铜奖。</w:t>
      </w:r>
    </w:p>
    <w:p w14:paraId="030B8605" w14:textId="77777777" w:rsidR="00F05944" w:rsidRDefault="00E105A6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复赛、决赛阶段具体事宜将另行通知。</w:t>
      </w:r>
    </w:p>
    <w:p w14:paraId="6C211287" w14:textId="77777777" w:rsidR="00F05944" w:rsidRDefault="00E105A6">
      <w:pPr>
        <w:pStyle w:val="a4"/>
        <w:widowControl/>
        <w:numPr>
          <w:ilvl w:val="0"/>
          <w:numId w:val="1"/>
        </w:numPr>
        <w:spacing w:beforeAutospacing="0" w:afterAutospacing="0" w:line="560" w:lineRule="exact"/>
        <w:ind w:firstLine="655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有关要求</w:t>
      </w:r>
    </w:p>
    <w:p w14:paraId="4BD0C566" w14:textId="77777777" w:rsidR="00F05944" w:rsidRDefault="00E105A6">
      <w:pPr>
        <w:pStyle w:val="a4"/>
        <w:widowControl/>
        <w:numPr>
          <w:ilvl w:val="0"/>
          <w:numId w:val="3"/>
        </w:numPr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高度重视，加强指导。各分团委</w:t>
      </w:r>
      <w:r>
        <w:rPr>
          <w:rFonts w:ascii="仿宋_GB2312" w:eastAsia="仿宋_GB2312" w:hAnsi="仿宋_GB2312" w:cs="仿宋_GB2312" w:hint="eastAsia"/>
          <w:sz w:val="32"/>
          <w:szCs w:val="32"/>
        </w:rPr>
        <w:t>将举办“挑战杯”湖北省大学生创业计划竞赛作为我</w:t>
      </w:r>
      <w:r>
        <w:rPr>
          <w:rFonts w:ascii="仿宋_GB2312" w:eastAsia="仿宋_GB2312" w:hAnsi="仿宋_GB2312" w:cs="仿宋_GB2312" w:hint="eastAsia"/>
          <w:sz w:val="32"/>
          <w:szCs w:val="32"/>
        </w:rPr>
        <w:t>校</w:t>
      </w:r>
      <w:r>
        <w:rPr>
          <w:rFonts w:ascii="仿宋_GB2312" w:eastAsia="仿宋_GB2312" w:hAnsi="仿宋_GB2312" w:cs="仿宋_GB2312" w:hint="eastAsia"/>
          <w:sz w:val="32"/>
          <w:szCs w:val="32"/>
        </w:rPr>
        <w:t>就业创业教育、促进青年学生创业实践的有力举措，</w:t>
      </w:r>
      <w:r>
        <w:rPr>
          <w:rFonts w:ascii="仿宋_GB2312" w:eastAsia="仿宋_GB2312" w:hAnsi="仿宋_GB2312" w:cs="仿宋_GB2312" w:hint="eastAsia"/>
          <w:sz w:val="32"/>
          <w:szCs w:val="32"/>
        </w:rPr>
        <w:t>切实增强工作实效。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建立一支高素质指导教师队伍，对参赛者进行创业培训指导，组织开展创业实训活动，提高学生创业能力。</w:t>
      </w:r>
    </w:p>
    <w:p w14:paraId="2331AA4E" w14:textId="77777777" w:rsidR="00F05944" w:rsidRDefault="00E105A6">
      <w:pPr>
        <w:pStyle w:val="a4"/>
        <w:widowControl/>
        <w:numPr>
          <w:ilvl w:val="0"/>
          <w:numId w:val="3"/>
        </w:numPr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加强宣传，广泛动员。各分团委要重视我校“挑战杯”赛事宣传活动，动员更多学生参与，推动学生创业创新活动深入开展。营造学校创新创业活动的良好氛围，为学生创新创业提供机会和平台。</w:t>
      </w:r>
    </w:p>
    <w:p w14:paraId="435F3A6B" w14:textId="77777777" w:rsidR="00F05944" w:rsidRDefault="00E105A6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3750EAAC" w14:textId="77777777" w:rsidR="00F05944" w:rsidRDefault="00E105A6">
      <w:pPr>
        <w:pStyle w:val="a4"/>
        <w:widowControl/>
        <w:numPr>
          <w:ilvl w:val="0"/>
          <w:numId w:val="4"/>
        </w:numPr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《关于举办第十一届“挑战杯”湖北省大学生创业计划竞赛的通知》</w:t>
      </w:r>
    </w:p>
    <w:p w14:paraId="36478D1F" w14:textId="77777777" w:rsidR="00F05944" w:rsidRDefault="00E105A6">
      <w:pPr>
        <w:pStyle w:val="a4"/>
        <w:widowControl/>
        <w:numPr>
          <w:ilvl w:val="0"/>
          <w:numId w:val="4"/>
        </w:numPr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《“挑战杯”中国大学生创业计划竞赛章程》</w:t>
      </w:r>
    </w:p>
    <w:p w14:paraId="71FDA06C" w14:textId="77777777" w:rsidR="00F05944" w:rsidRDefault="00E105A6">
      <w:pPr>
        <w:pStyle w:val="a4"/>
        <w:widowControl/>
        <w:numPr>
          <w:ilvl w:val="0"/>
          <w:numId w:val="4"/>
        </w:numPr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《平台基本情况》</w:t>
      </w:r>
    </w:p>
    <w:p w14:paraId="2A0037FC" w14:textId="77777777" w:rsidR="00F05944" w:rsidRDefault="00E105A6">
      <w:pPr>
        <w:pStyle w:val="a4"/>
        <w:widowControl/>
        <w:numPr>
          <w:ilvl w:val="0"/>
          <w:numId w:val="4"/>
        </w:numPr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《参赛学生平台使用指南》</w:t>
      </w:r>
    </w:p>
    <w:p w14:paraId="657095FC" w14:textId="77777777" w:rsidR="00F05944" w:rsidRDefault="00E105A6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共青团湖北文理学院理工学院委员会</w:t>
      </w:r>
    </w:p>
    <w:p w14:paraId="2B36E3C7" w14:textId="77777777" w:rsidR="00F05944" w:rsidRDefault="00E105A6">
      <w:pPr>
        <w:pStyle w:val="a4"/>
        <w:widowControl/>
        <w:spacing w:beforeAutospacing="0" w:afterAutospacing="0" w:line="560" w:lineRule="exact"/>
        <w:ind w:firstLineChars="200" w:firstLine="640"/>
        <w:jc w:val="both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73CD0D1A" w14:textId="77777777" w:rsidR="00F05944" w:rsidRDefault="00E105A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（此页无正文）</w:t>
      </w:r>
    </w:p>
    <w:p w14:paraId="1C7C870C" w14:textId="77777777" w:rsidR="00F05944" w:rsidRDefault="00F05944">
      <w:pPr>
        <w:rPr>
          <w:rFonts w:ascii="仿宋" w:eastAsia="仿宋" w:hAnsi="仿宋" w:cs="仿宋"/>
          <w:sz w:val="32"/>
          <w:szCs w:val="32"/>
        </w:rPr>
      </w:pPr>
    </w:p>
    <w:p w14:paraId="7055A0B6" w14:textId="77777777" w:rsidR="00F05944" w:rsidRDefault="00F05944">
      <w:pPr>
        <w:rPr>
          <w:rFonts w:ascii="仿宋" w:eastAsia="仿宋" w:hAnsi="仿宋" w:cs="仿宋"/>
          <w:sz w:val="32"/>
          <w:szCs w:val="32"/>
        </w:rPr>
      </w:pPr>
    </w:p>
    <w:p w14:paraId="20035FA7" w14:textId="77777777" w:rsidR="00F05944" w:rsidRDefault="00F05944">
      <w:pPr>
        <w:rPr>
          <w:rFonts w:ascii="仿宋" w:eastAsia="仿宋" w:hAnsi="仿宋" w:cs="仿宋"/>
          <w:sz w:val="32"/>
          <w:szCs w:val="32"/>
        </w:rPr>
      </w:pPr>
    </w:p>
    <w:p w14:paraId="3C79551F" w14:textId="77777777" w:rsidR="00F05944" w:rsidRDefault="00F05944">
      <w:pPr>
        <w:rPr>
          <w:rFonts w:ascii="仿宋" w:eastAsia="仿宋" w:hAnsi="仿宋" w:cs="仿宋"/>
          <w:sz w:val="32"/>
          <w:szCs w:val="32"/>
        </w:rPr>
      </w:pPr>
    </w:p>
    <w:p w14:paraId="15C35CBB" w14:textId="77777777" w:rsidR="00F05944" w:rsidRDefault="00F05944">
      <w:pPr>
        <w:rPr>
          <w:rFonts w:ascii="仿宋" w:eastAsia="仿宋" w:hAnsi="仿宋" w:cs="仿宋"/>
          <w:sz w:val="32"/>
          <w:szCs w:val="32"/>
        </w:rPr>
      </w:pPr>
    </w:p>
    <w:p w14:paraId="02C93CF1" w14:textId="77777777" w:rsidR="00F05944" w:rsidRDefault="00F05944">
      <w:pPr>
        <w:rPr>
          <w:rFonts w:ascii="仿宋" w:eastAsia="仿宋" w:hAnsi="仿宋" w:cs="仿宋"/>
          <w:sz w:val="32"/>
          <w:szCs w:val="32"/>
        </w:rPr>
      </w:pPr>
    </w:p>
    <w:p w14:paraId="7D339634" w14:textId="77777777" w:rsidR="00F05944" w:rsidRDefault="00F05944">
      <w:pPr>
        <w:rPr>
          <w:rFonts w:ascii="仿宋" w:eastAsia="仿宋" w:hAnsi="仿宋" w:cs="仿宋"/>
          <w:sz w:val="32"/>
          <w:szCs w:val="32"/>
        </w:rPr>
      </w:pPr>
    </w:p>
    <w:p w14:paraId="3F1652FC" w14:textId="77777777" w:rsidR="00F05944" w:rsidRDefault="00F05944">
      <w:pPr>
        <w:rPr>
          <w:rFonts w:ascii="仿宋" w:eastAsia="仿宋" w:hAnsi="仿宋" w:cs="仿宋"/>
          <w:sz w:val="32"/>
          <w:szCs w:val="32"/>
        </w:rPr>
      </w:pPr>
    </w:p>
    <w:p w14:paraId="567A7552" w14:textId="77777777" w:rsidR="00F05944" w:rsidRDefault="00F05944">
      <w:pPr>
        <w:rPr>
          <w:rFonts w:ascii="仿宋" w:eastAsia="仿宋" w:hAnsi="仿宋" w:cs="仿宋"/>
          <w:sz w:val="32"/>
          <w:szCs w:val="32"/>
        </w:rPr>
      </w:pPr>
    </w:p>
    <w:p w14:paraId="32F3BA95" w14:textId="77777777" w:rsidR="00F05944" w:rsidRDefault="00F05944">
      <w:pPr>
        <w:rPr>
          <w:rFonts w:ascii="仿宋" w:eastAsia="仿宋" w:hAnsi="仿宋" w:cs="仿宋"/>
          <w:sz w:val="32"/>
          <w:szCs w:val="32"/>
        </w:rPr>
      </w:pPr>
    </w:p>
    <w:p w14:paraId="4B49C044" w14:textId="77777777" w:rsidR="00F05944" w:rsidRDefault="00F05944">
      <w:pPr>
        <w:rPr>
          <w:rFonts w:ascii="仿宋" w:eastAsia="仿宋" w:hAnsi="仿宋" w:cs="仿宋"/>
          <w:sz w:val="32"/>
          <w:szCs w:val="32"/>
        </w:rPr>
      </w:pPr>
    </w:p>
    <w:p w14:paraId="6761DE3F" w14:textId="77777777" w:rsidR="00F05944" w:rsidRDefault="00F05944">
      <w:pPr>
        <w:rPr>
          <w:rFonts w:ascii="仿宋" w:eastAsia="仿宋" w:hAnsi="仿宋" w:cs="仿宋"/>
          <w:sz w:val="32"/>
          <w:szCs w:val="32"/>
        </w:rPr>
      </w:pPr>
    </w:p>
    <w:p w14:paraId="30980628" w14:textId="77777777" w:rsidR="00F05944" w:rsidRDefault="00F05944">
      <w:pPr>
        <w:rPr>
          <w:rFonts w:ascii="仿宋" w:eastAsia="仿宋" w:hAnsi="仿宋" w:cs="仿宋"/>
          <w:sz w:val="32"/>
          <w:szCs w:val="32"/>
        </w:rPr>
      </w:pPr>
    </w:p>
    <w:p w14:paraId="5330FC41" w14:textId="77777777" w:rsidR="00F05944" w:rsidRDefault="00F05944">
      <w:pPr>
        <w:rPr>
          <w:rFonts w:ascii="仿宋" w:eastAsia="仿宋" w:hAnsi="仿宋" w:cs="仿宋"/>
          <w:sz w:val="32"/>
          <w:szCs w:val="32"/>
        </w:rPr>
      </w:pPr>
    </w:p>
    <w:p w14:paraId="194A2DA5" w14:textId="77777777" w:rsidR="00F05944" w:rsidRDefault="00F05944">
      <w:pPr>
        <w:rPr>
          <w:rFonts w:ascii="仿宋" w:eastAsia="仿宋" w:hAnsi="仿宋" w:cs="仿宋"/>
          <w:sz w:val="32"/>
          <w:szCs w:val="32"/>
        </w:rPr>
      </w:pPr>
    </w:p>
    <w:p w14:paraId="4DC5D939" w14:textId="77777777" w:rsidR="00F05944" w:rsidRDefault="00F05944">
      <w:pPr>
        <w:rPr>
          <w:rFonts w:ascii="仿宋" w:eastAsia="仿宋" w:hAnsi="仿宋" w:cs="仿宋"/>
          <w:sz w:val="32"/>
          <w:szCs w:val="32"/>
        </w:rPr>
      </w:pPr>
    </w:p>
    <w:p w14:paraId="3A2B4815" w14:textId="77777777" w:rsidR="00F05944" w:rsidRDefault="00F05944">
      <w:pPr>
        <w:rPr>
          <w:rFonts w:ascii="仿宋" w:eastAsia="仿宋" w:hAnsi="仿宋" w:cs="仿宋"/>
          <w:sz w:val="32"/>
          <w:szCs w:val="32"/>
        </w:rPr>
      </w:pPr>
    </w:p>
    <w:p w14:paraId="29792872" w14:textId="77777777" w:rsidR="00F05944" w:rsidRDefault="00F05944">
      <w:pPr>
        <w:rPr>
          <w:rFonts w:ascii="仿宋" w:eastAsia="仿宋" w:hAnsi="仿宋" w:cs="仿宋"/>
          <w:sz w:val="32"/>
          <w:szCs w:val="32"/>
        </w:rPr>
      </w:pPr>
    </w:p>
    <w:p w14:paraId="28115696" w14:textId="77777777" w:rsidR="00F05944" w:rsidRDefault="00E105A6">
      <w:pPr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b/>
          <w:sz w:val="32"/>
          <w:szCs w:val="32"/>
          <w:u w:val="single"/>
        </w:rPr>
        <w:t xml:space="preserve">                                          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b/>
          <w:sz w:val="32"/>
          <w:szCs w:val="32"/>
          <w:u w:val="single"/>
        </w:rPr>
        <w:t xml:space="preserve">      </w:t>
      </w:r>
    </w:p>
    <w:p w14:paraId="3C3382AC" w14:textId="77777777" w:rsidR="00F05944" w:rsidRDefault="00E105A6">
      <w:pPr>
        <w:rPr>
          <w:rFonts w:ascii="仿宋" w:eastAsia="仿宋" w:hAnsi="仿宋"/>
          <w:b/>
          <w:w w:val="95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w w:val="95"/>
          <w:sz w:val="32"/>
          <w:szCs w:val="32"/>
          <w:u w:val="single"/>
        </w:rPr>
        <w:t>共青团湖北文理学院理工学院委员会</w:t>
      </w:r>
      <w:r>
        <w:rPr>
          <w:rFonts w:ascii="仿宋" w:eastAsia="仿宋" w:hAnsi="仿宋" w:hint="eastAsia"/>
          <w:b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b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b/>
          <w:w w:val="95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b/>
          <w:w w:val="95"/>
          <w:sz w:val="32"/>
          <w:szCs w:val="32"/>
          <w:u w:val="single"/>
        </w:rPr>
        <w:t>20</w:t>
      </w:r>
      <w:r>
        <w:rPr>
          <w:rFonts w:ascii="仿宋" w:eastAsia="仿宋" w:hAnsi="仿宋" w:hint="eastAsia"/>
          <w:b/>
          <w:w w:val="95"/>
          <w:sz w:val="32"/>
          <w:szCs w:val="32"/>
          <w:u w:val="single"/>
        </w:rPr>
        <w:t>20</w:t>
      </w:r>
      <w:r>
        <w:rPr>
          <w:rFonts w:ascii="仿宋" w:eastAsia="仿宋" w:hAnsi="仿宋" w:hint="eastAsia"/>
          <w:b/>
          <w:w w:val="95"/>
          <w:sz w:val="32"/>
          <w:szCs w:val="32"/>
          <w:u w:val="single"/>
        </w:rPr>
        <w:t>年</w:t>
      </w:r>
      <w:r>
        <w:rPr>
          <w:rFonts w:ascii="仿宋" w:eastAsia="仿宋" w:hAnsi="仿宋" w:hint="eastAsia"/>
          <w:b/>
          <w:w w:val="95"/>
          <w:sz w:val="32"/>
          <w:szCs w:val="32"/>
          <w:u w:val="single"/>
        </w:rPr>
        <w:t>7</w:t>
      </w:r>
      <w:r>
        <w:rPr>
          <w:rFonts w:ascii="仿宋" w:eastAsia="仿宋" w:hAnsi="仿宋" w:hint="eastAsia"/>
          <w:b/>
          <w:w w:val="95"/>
          <w:sz w:val="32"/>
          <w:szCs w:val="32"/>
          <w:u w:val="single"/>
        </w:rPr>
        <w:t>月</w:t>
      </w:r>
      <w:r>
        <w:rPr>
          <w:rFonts w:ascii="仿宋" w:eastAsia="仿宋" w:hAnsi="仿宋" w:hint="eastAsia"/>
          <w:b/>
          <w:w w:val="95"/>
          <w:sz w:val="32"/>
          <w:szCs w:val="32"/>
          <w:u w:val="single"/>
        </w:rPr>
        <w:t>17</w:t>
      </w:r>
      <w:r>
        <w:rPr>
          <w:rFonts w:ascii="仿宋" w:eastAsia="仿宋" w:hAnsi="仿宋" w:hint="eastAsia"/>
          <w:b/>
          <w:w w:val="95"/>
          <w:sz w:val="32"/>
          <w:szCs w:val="32"/>
          <w:u w:val="single"/>
        </w:rPr>
        <w:t>日印制</w:t>
      </w:r>
      <w:r>
        <w:rPr>
          <w:rFonts w:ascii="仿宋" w:eastAsia="仿宋" w:hAnsi="仿宋" w:hint="eastAsia"/>
          <w:b/>
          <w:w w:val="95"/>
          <w:sz w:val="32"/>
          <w:szCs w:val="32"/>
          <w:u w:val="single"/>
        </w:rPr>
        <w:t xml:space="preserve">  </w:t>
      </w:r>
    </w:p>
    <w:p w14:paraId="1F28D395" w14:textId="77777777" w:rsidR="00F05944" w:rsidRDefault="00E105A6">
      <w:pPr>
        <w:jc w:val="righ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共印</w:t>
      </w:r>
      <w:r>
        <w:rPr>
          <w:rFonts w:ascii="仿宋" w:eastAsia="仿宋" w:hAnsi="仿宋" w:hint="eastAsia"/>
          <w:b/>
          <w:sz w:val="32"/>
          <w:szCs w:val="32"/>
        </w:rPr>
        <w:t>9</w:t>
      </w:r>
      <w:r>
        <w:rPr>
          <w:rFonts w:ascii="仿宋" w:eastAsia="仿宋" w:hAnsi="仿宋" w:hint="eastAsia"/>
          <w:b/>
          <w:sz w:val="32"/>
          <w:szCs w:val="32"/>
        </w:rPr>
        <w:t>份</w:t>
      </w:r>
    </w:p>
    <w:sectPr w:rsidR="00F05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C38D14E"/>
    <w:multiLevelType w:val="singleLevel"/>
    <w:tmpl w:val="FC38D14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A855FCA"/>
    <w:multiLevelType w:val="singleLevel"/>
    <w:tmpl w:val="0A855FC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606875C"/>
    <w:multiLevelType w:val="singleLevel"/>
    <w:tmpl w:val="3606875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6173CD66"/>
    <w:multiLevelType w:val="singleLevel"/>
    <w:tmpl w:val="6173CD6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D208EA"/>
    <w:rsid w:val="00744182"/>
    <w:rsid w:val="00E105A6"/>
    <w:rsid w:val="00F05944"/>
    <w:rsid w:val="05E52CA7"/>
    <w:rsid w:val="15CE38AD"/>
    <w:rsid w:val="21FA7BA5"/>
    <w:rsid w:val="2F9D11DA"/>
    <w:rsid w:val="353D0BEA"/>
    <w:rsid w:val="3A467EC1"/>
    <w:rsid w:val="45AD0840"/>
    <w:rsid w:val="48DF4E6A"/>
    <w:rsid w:val="62A91349"/>
    <w:rsid w:val="6409205F"/>
    <w:rsid w:val="678A59FE"/>
    <w:rsid w:val="758D678A"/>
    <w:rsid w:val="7CD67237"/>
    <w:rsid w:val="7FD2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D1A1E"/>
  <w15:docId w15:val="{3C008493-B912-443F-8523-18A9937C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舍得</dc:creator>
  <cp:lastModifiedBy>2711433231@qq.com</cp:lastModifiedBy>
  <cp:revision>2</cp:revision>
  <dcterms:created xsi:type="dcterms:W3CDTF">2020-12-26T12:37:00Z</dcterms:created>
  <dcterms:modified xsi:type="dcterms:W3CDTF">2020-12-26T12:37:00Z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