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32"/>
          <w:szCs w:val="32"/>
        </w:rPr>
      </w:pPr>
    </w:p>
    <w:p>
      <w:pPr>
        <w:spacing w:line="400" w:lineRule="exact"/>
        <w:ind w:left="1" w:hanging="1"/>
        <w:jc w:val="center"/>
        <w:rPr>
          <w:rFonts w:hint="eastAsia" w:ascii="仿宋" w:hAnsi="仿宋" w:eastAsia="仿宋"/>
          <w:bCs/>
          <w:sz w:val="32"/>
          <w:szCs w:val="32"/>
        </w:rPr>
      </w:pPr>
      <w:r>
        <w:rPr>
          <w:rFonts w:hint="eastAsia" w:ascii="仿宋" w:hAnsi="仿宋" w:eastAsia="仿宋"/>
          <w:bCs/>
          <w:sz w:val="32"/>
          <w:szCs w:val="32"/>
        </w:rPr>
        <w:t>教字 [20</w:t>
      </w:r>
      <w:r>
        <w:rPr>
          <w:rFonts w:hint="eastAsia" w:ascii="仿宋" w:hAnsi="仿宋" w:eastAsia="仿宋"/>
          <w:bCs/>
          <w:sz w:val="32"/>
          <w:szCs w:val="32"/>
          <w:lang w:val="en-US" w:eastAsia="zh-CN"/>
        </w:rPr>
        <w:t>20</w:t>
      </w:r>
      <w:r>
        <w:rPr>
          <w:rFonts w:hint="eastAsia" w:ascii="仿宋" w:hAnsi="仿宋" w:eastAsia="仿宋"/>
          <w:bCs/>
          <w:sz w:val="32"/>
          <w:szCs w:val="32"/>
        </w:rPr>
        <w:t>]</w:t>
      </w:r>
      <w:r>
        <w:rPr>
          <w:rFonts w:hint="eastAsia" w:ascii="仿宋" w:hAnsi="仿宋" w:eastAsia="仿宋"/>
          <w:bCs/>
          <w:sz w:val="32"/>
          <w:szCs w:val="32"/>
          <w:lang w:val="en-US" w:eastAsia="zh-CN"/>
        </w:rPr>
        <w:t>13</w:t>
      </w:r>
      <w:r>
        <w:rPr>
          <w:rFonts w:hint="eastAsia" w:ascii="仿宋" w:hAnsi="仿宋" w:eastAsia="仿宋"/>
          <w:bCs/>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32"/>
          <w:szCs w:val="32"/>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湖北文理学院理工学院</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2019-2020学年下学期期末考试通知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根据本学期教学安排，我校即将进入期末考试阶段，为保证在线教学质量，开展好课程考核工作，现将2019-2020学年下学期在线课程考核工作通知如下：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一、考试组织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学校成立本学期考试工作领导小组，负责全校的考试组织和领导工作。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组  长：耿帮才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副组长：胡 阳  章 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成  员：曹树进  黄能会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刘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铁  李 敏   刘琦良  刘 慧  王 娟  冯丹丹  张 翼  贾珊珊  各教学单位教学秘书及辅导员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各教学单位成立本学期考试工作小组，组长为各教学单位主任。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二、考试安排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1.本学期期末考试鼓励采取线上考试方式，开课单位可根据课程教学大纲和实际教学情况，结合在线考试特点，确定试卷（闭卷或开卷）、设计、报告、论文、作品等多种形式考核。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若遇特殊情况确实无法安排线上考试的课程，可由任课教师提出申请，经所属系审批，报教务处备案后，在学生下学期返校后组织实施。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2.采取线上考试的课程，经所在系审批，报教务处备案后，提前向考生公布考试时间和考核成绩组成。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做好教学过程考核成绩（即平时成绩，包括线上考勤、课堂互动、线上作业、课下学习情况等）的记载与评定。充分利用在线教学平台的签到、互动讨论、作业、测验等功能，并将其纳入学习过程考核评价内容，平台学情记录可直接作为过程性评价依据；未使用在线教学平台的，也应做好学情记录并据以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4.按照《湖北文理学院理工学院考试管理办法》（院政发教〔2018〕29号）、《湖北文理学院理工学院课程考核管理规定》（院政发教〔2018〕30号）相关规定，组织本次考试。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5.各系在7月5日前将考试方案交教务处考务办公室备案。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三、课程考核形式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任课教师可根据课程性质、教学方式等实际情况选用合适的课程考核形式。鼓励教师根据课程性质和在线教学实际，适当调整课程考核方式，探索运用线上考试、线上成果提交等方式，结合学生学习过程，综合考核评定学生学习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2.本学期利用超星、智慧树等平台开展的在线课程教学，也推荐使用以上教学平台进行课程在线考核。其他在线教学平台考试功能不适合开展课程考试的，可考虑腾讯会议等形式开展考试。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四、考试命题工作要求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1.考核命题要依据课程教学大纲，涵盖教学的基本内容，试题难易适度，试题的难度符合课程教学目标的要求。在线考试时长100至120分钟，题量和难易程度要适中，与考试时长相匹配。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线考核试题的设计要符合线上考核的特点，减少死记硬背的知识点考察，重点考核学生综合运用所学知识分析问题、解决问题的能力，非标准答案试题主要采用案例分析、综合设计、理论联系实际的论述题或小论文等题型，综合性要强，要富于创造性，在书本和网络上找不到现成答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3.各系做好在线考核命题审查关，按规定程序认真落实命题审核工作。考核试题经审核后，任课教师方可在线上平台上采用试卷模板导入试卷或手动建立试卷形式建立试题。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、考试时间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1.期末考试原则上安排在第20-21周（7月1日至7月15日）进行，个别尚未结课的课程在结课后再行组织考试。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2.通识教育必修课程考核时间由教务处统一安排（具体考试安排见附件1），各系提前组织命题、审核及在线发布等工作。其他专业课程考核由各系将考试安排写在考试方案</w:t>
      </w:r>
      <w:r>
        <w:rPr>
          <w:rFonts w:hint="eastAsia" w:ascii="仿宋" w:hAnsi="仿宋" w:eastAsia="仿宋" w:cs="仿宋"/>
          <w:sz w:val="32"/>
          <w:szCs w:val="32"/>
          <w:lang w:eastAsia="zh-CN"/>
        </w:rPr>
        <w:t>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3.采用设计、报告、论文、作品等大作业方式进行考核的课程可不统一安排时间进行考核，学生按要求完成。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4.7月30日前完成本学期试卷评阅、成绩录入工作。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六</w:t>
      </w:r>
      <w:r>
        <w:rPr>
          <w:rFonts w:hint="eastAsia" w:ascii="仿宋" w:hAnsi="仿宋" w:eastAsia="仿宋" w:cs="仿宋"/>
          <w:b/>
          <w:bCs/>
          <w:sz w:val="32"/>
          <w:szCs w:val="32"/>
        </w:rPr>
        <w:t>、线上考试要求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参加在线学习的学生需按要求参加在线考核，无故不参加线上考核的学生按缺考处理。每名学生需准备两部电子设备，一部设备用做视频监考，一部设备用做答题。因疫情原因或受条件所限不具备开展线上学习的学生可以申请缓考，待返校后再进行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系要高度重视课程考核工作，做好试卷的安全保密，压实命题、审核等环节相关人员责任，严防发生泄密事故。任课教师在考前不得划定考试范围，或向学生透露涉及考卷具体题目的信息，更不得以任何方式泄漏试题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3.各系要开展学生“诚信考试”教育，营造线上考核良好氛围，考试时采取视频监考等方式监控在线考试过程，任课老师需在线监考。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七</w:t>
      </w:r>
      <w:r>
        <w:rPr>
          <w:rFonts w:hint="eastAsia" w:ascii="仿宋" w:hAnsi="仿宋" w:eastAsia="仿宋" w:cs="仿宋"/>
          <w:b/>
          <w:bCs/>
          <w:sz w:val="32"/>
          <w:szCs w:val="32"/>
        </w:rPr>
        <w:t>、期末考试资料存档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1.非试卷类考核的课程试卷，将电子档打印后，在纸质版上进行批阅，按试卷装订要求进行装订。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试卷类考核的课程试卷，通过考试平台导出学生答卷电子档，将电子档打印后，按试卷装订要求进行装订。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若遇特殊情况确实无法安排线上考试的课程，开学后进行课程考核，按照相关要求进行档案装订。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试卷装订的顺序为（从上到下）：试卷封面；理论教学记录册；打印的成绩单（任课教师签字）；A卷空白试卷及答案；改好的全班试卷（按学号由小到大排列）。课程试卷档案在正式开学后两周内完成装订。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560" w:firstLineChars="2050"/>
        <w:textAlignment w:val="auto"/>
        <w:rPr>
          <w:rFonts w:ascii="仿宋" w:hAnsi="仿宋" w:eastAsia="仿宋"/>
          <w:sz w:val="32"/>
          <w:szCs w:val="32"/>
        </w:rPr>
      </w:pPr>
      <w:r>
        <w:rPr>
          <w:rFonts w:hint="eastAsia" w:ascii="仿宋" w:hAnsi="仿宋" w:eastAsia="仿宋"/>
          <w:sz w:val="32"/>
          <w:szCs w:val="32"/>
        </w:rPr>
        <w:t>教务处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sz w:val="32"/>
          <w:szCs w:val="32"/>
        </w:rPr>
        <w:t xml:space="preserve">                                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spacing w:line="560" w:lineRule="exact"/>
        <w:rPr>
          <w:rFonts w:ascii="仿宋" w:hAnsi="仿宋" w:eastAsia="仿宋"/>
          <w:sz w:val="28"/>
          <w:szCs w:val="28"/>
        </w:rPr>
      </w:pPr>
    </w:p>
    <w:p>
      <w:pPr>
        <w:spacing w:line="280" w:lineRule="exact"/>
        <w:rPr>
          <w:rFonts w:ascii="仿宋_GB2312" w:hAnsi="宋体"/>
          <w:b/>
          <w:bCs/>
          <w:szCs w:val="32"/>
        </w:rPr>
      </w:pPr>
      <w:r>
        <w:rPr>
          <w:rFonts w:ascii="宋体" w:hAnsi="宋体"/>
          <w:szCs w:val="21"/>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128905</wp:posOffset>
                </wp:positionV>
                <wp:extent cx="5943600" cy="30480"/>
                <wp:effectExtent l="0" t="9525" r="0" b="17145"/>
                <wp:wrapNone/>
                <wp:docPr id="1" name="直接连接符 1"/>
                <wp:cNvGraphicFramePr/>
                <a:graphic xmlns:a="http://schemas.openxmlformats.org/drawingml/2006/main">
                  <a:graphicData uri="http://schemas.microsoft.com/office/word/2010/wordprocessingShape">
                    <wps:wsp>
                      <wps:cNvCnPr/>
                      <wps:spPr>
                        <a:xfrm>
                          <a:off x="0" y="0"/>
                          <a:ext cx="5943600" cy="3048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10.15pt;height:2.4pt;width:468pt;z-index:251658240;mso-width-relative:page;mso-height-relative:page;" filled="f" stroked="t" coordsize="21600,21600" o:gfxdata="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BJ6NfWAAAACQEAAA8AAAAAAAAA&#10;AQAgAAAAIgAAAGRycy9kb3ducmV2LnhtbFBLAQIUABQAAAAIAIdO4kCL6Cyw2gEAAJ0DAAAOAAAA&#10;AAAAAAEAIAAAACUBAABkcnMvZTJvRG9jLnhtbFBLBQYAAAAABgAGAFkBAABxBQAAAAA=&#10;">
                <v:fill on="f" focussize="0,0"/>
                <v:stroke weight="1.5pt" color="#000000" joinstyle="round"/>
                <v:imagedata o:title=""/>
                <o:lock v:ext="edit" aspectratio="f"/>
              </v:line>
            </w:pict>
          </mc:Fallback>
        </mc:AlternateContent>
      </w:r>
    </w:p>
    <w:p>
      <w:pPr>
        <w:widowControl/>
        <w:wordWrap w:val="0"/>
        <w:snapToGrid w:val="0"/>
        <w:spacing w:line="40" w:lineRule="atLeast"/>
        <w:rPr>
          <w:rFonts w:ascii="仿宋" w:hAnsi="仿宋" w:eastAsia="仿宋" w:cs="宋体"/>
          <w:b/>
          <w:bCs/>
          <w:color w:val="333333"/>
          <w:kern w:val="0"/>
          <w:szCs w:val="21"/>
        </w:rPr>
      </w:pPr>
      <w:r>
        <w:rPr>
          <w:rFonts w:ascii="仿宋" w:hAnsi="仿宋" w:eastAsia="仿宋"/>
          <w:b/>
          <w:sz w:val="30"/>
          <w:szCs w:val="3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292100</wp:posOffset>
                </wp:positionV>
                <wp:extent cx="5943600" cy="12700"/>
                <wp:effectExtent l="0" t="9525" r="0" b="15875"/>
                <wp:wrapNone/>
                <wp:docPr id="2" name="直接连接符 2"/>
                <wp:cNvGraphicFramePr/>
                <a:graphic xmlns:a="http://schemas.openxmlformats.org/drawingml/2006/main">
                  <a:graphicData uri="http://schemas.microsoft.com/office/word/2010/wordprocessingShape">
                    <wps:wsp>
                      <wps:cNvCnPr/>
                      <wps:spPr>
                        <a:xfrm>
                          <a:off x="0" y="0"/>
                          <a:ext cx="5943600" cy="1270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3pt;height:1pt;width:468pt;z-index:251659264;mso-width-relative:page;mso-height-relative:page;" filled="f" stroked="t" coordsize="21600,21600" o:gfxdata="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8+UC9QAAAAJAQAADwAAAAAAAAABACAA&#10;AAAiAAAAZHJzL2Rvd25yZXYueG1sUEsBAhQAFAAAAAgAh07iQCxXKevYAQAAnQMAAA4AAAAAAAAA&#10;AQAgAAAAIwEAAGRycy9lMm9Eb2MueG1sUEsFBgAAAAAGAAYAWQEAAG0FAAAAAA==&#10;">
                <v:fill on="f" focussize="0,0"/>
                <v:stroke weight="1.5pt" color="#000000" joinstyle="round"/>
                <v:imagedata o:title=""/>
                <o:lock v:ext="edit" aspectratio="f"/>
              </v:line>
            </w:pict>
          </mc:Fallback>
        </mc:AlternateContent>
      </w:r>
      <w:r>
        <w:rPr>
          <w:rFonts w:hint="eastAsia" w:ascii="仿宋" w:hAnsi="仿宋" w:eastAsia="仿宋"/>
          <w:b/>
          <w:bCs/>
          <w:sz w:val="32"/>
          <w:szCs w:val="32"/>
        </w:rPr>
        <w:t>湖北文理学院理工学院教务处</w:t>
      </w:r>
      <w:r>
        <w:rPr>
          <w:rFonts w:hint="eastAsia" w:ascii="仿宋" w:hAnsi="仿宋" w:eastAsia="仿宋"/>
          <w:b/>
          <w:sz w:val="32"/>
          <w:szCs w:val="32"/>
        </w:rPr>
        <w:t xml:space="preserve">   </w:t>
      </w:r>
      <w:r>
        <w:rPr>
          <w:rFonts w:hint="eastAsia" w:ascii="仿宋" w:hAnsi="仿宋" w:eastAsia="仿宋"/>
          <w:b/>
          <w:bCs/>
          <w:sz w:val="32"/>
          <w:szCs w:val="32"/>
        </w:rPr>
        <w:t xml:space="preserve"> 2020年6月</w:t>
      </w:r>
      <w:r>
        <w:rPr>
          <w:rFonts w:hint="eastAsia" w:ascii="仿宋" w:hAnsi="仿宋" w:eastAsia="仿宋"/>
          <w:b/>
          <w:bCs/>
          <w:sz w:val="32"/>
          <w:szCs w:val="32"/>
          <w:lang w:val="en-US" w:eastAsia="zh-CN"/>
        </w:rPr>
        <w:t>30</w:t>
      </w:r>
      <w:r>
        <w:rPr>
          <w:rFonts w:hint="eastAsia" w:ascii="仿宋" w:hAnsi="仿宋" w:eastAsia="仿宋"/>
          <w:b/>
          <w:bCs/>
          <w:sz w:val="32"/>
          <w:szCs w:val="32"/>
        </w:rPr>
        <w:t xml:space="preserve">日印发 </w:t>
      </w:r>
    </w:p>
    <w:p>
      <w:pPr>
        <w:spacing w:line="560" w:lineRule="exact"/>
        <w:ind w:firstLine="560" w:firstLineChars="200"/>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51"/>
    <w:rsid w:val="000167A7"/>
    <w:rsid w:val="00026896"/>
    <w:rsid w:val="000535DC"/>
    <w:rsid w:val="000547E7"/>
    <w:rsid w:val="000A1951"/>
    <w:rsid w:val="000C155C"/>
    <w:rsid w:val="000D02DE"/>
    <w:rsid w:val="000E61A4"/>
    <w:rsid w:val="001158C8"/>
    <w:rsid w:val="001A0467"/>
    <w:rsid w:val="001B5DD3"/>
    <w:rsid w:val="001D0F61"/>
    <w:rsid w:val="002462E1"/>
    <w:rsid w:val="00294666"/>
    <w:rsid w:val="002D76A9"/>
    <w:rsid w:val="00321B2E"/>
    <w:rsid w:val="00370D03"/>
    <w:rsid w:val="00393DBE"/>
    <w:rsid w:val="003A3599"/>
    <w:rsid w:val="00433DB8"/>
    <w:rsid w:val="00442675"/>
    <w:rsid w:val="0046401A"/>
    <w:rsid w:val="004A0B74"/>
    <w:rsid w:val="004B39E7"/>
    <w:rsid w:val="004D28DA"/>
    <w:rsid w:val="005213BE"/>
    <w:rsid w:val="00524555"/>
    <w:rsid w:val="00545118"/>
    <w:rsid w:val="00566765"/>
    <w:rsid w:val="005A20A3"/>
    <w:rsid w:val="005D750C"/>
    <w:rsid w:val="005E5C9E"/>
    <w:rsid w:val="006029CC"/>
    <w:rsid w:val="00615252"/>
    <w:rsid w:val="00615C23"/>
    <w:rsid w:val="00625048"/>
    <w:rsid w:val="00627F2D"/>
    <w:rsid w:val="0063066A"/>
    <w:rsid w:val="00632C29"/>
    <w:rsid w:val="00681C6C"/>
    <w:rsid w:val="006F2BC2"/>
    <w:rsid w:val="00747945"/>
    <w:rsid w:val="00766EF7"/>
    <w:rsid w:val="0076749E"/>
    <w:rsid w:val="007D0D97"/>
    <w:rsid w:val="007F2773"/>
    <w:rsid w:val="00807EC7"/>
    <w:rsid w:val="00823B5B"/>
    <w:rsid w:val="008266E9"/>
    <w:rsid w:val="00830418"/>
    <w:rsid w:val="00831D08"/>
    <w:rsid w:val="0083656B"/>
    <w:rsid w:val="008367F5"/>
    <w:rsid w:val="00876152"/>
    <w:rsid w:val="00913CB0"/>
    <w:rsid w:val="00931B4C"/>
    <w:rsid w:val="00952240"/>
    <w:rsid w:val="009660C0"/>
    <w:rsid w:val="009735DD"/>
    <w:rsid w:val="00977268"/>
    <w:rsid w:val="00986790"/>
    <w:rsid w:val="009A20E1"/>
    <w:rsid w:val="009C00BF"/>
    <w:rsid w:val="009E0121"/>
    <w:rsid w:val="00A037C4"/>
    <w:rsid w:val="00A27247"/>
    <w:rsid w:val="00A326D1"/>
    <w:rsid w:val="00A71D98"/>
    <w:rsid w:val="00AA5D92"/>
    <w:rsid w:val="00AB5324"/>
    <w:rsid w:val="00AB59A9"/>
    <w:rsid w:val="00AD0CCD"/>
    <w:rsid w:val="00AD1D4C"/>
    <w:rsid w:val="00AF0660"/>
    <w:rsid w:val="00AF1322"/>
    <w:rsid w:val="00B30D06"/>
    <w:rsid w:val="00B319DF"/>
    <w:rsid w:val="00B36667"/>
    <w:rsid w:val="00B57C05"/>
    <w:rsid w:val="00B960DF"/>
    <w:rsid w:val="00C14B1F"/>
    <w:rsid w:val="00C35415"/>
    <w:rsid w:val="00C639D8"/>
    <w:rsid w:val="00C86D4E"/>
    <w:rsid w:val="00CD3230"/>
    <w:rsid w:val="00D32CFE"/>
    <w:rsid w:val="00D36072"/>
    <w:rsid w:val="00D619DE"/>
    <w:rsid w:val="00D960BC"/>
    <w:rsid w:val="00DC1A8B"/>
    <w:rsid w:val="00DF1ABA"/>
    <w:rsid w:val="00E011F0"/>
    <w:rsid w:val="00E0213E"/>
    <w:rsid w:val="00E05EDE"/>
    <w:rsid w:val="00EE2313"/>
    <w:rsid w:val="00F22BE9"/>
    <w:rsid w:val="00FA4DB6"/>
    <w:rsid w:val="00FB6980"/>
    <w:rsid w:val="0556496E"/>
    <w:rsid w:val="0B5F6F9C"/>
    <w:rsid w:val="10B1442C"/>
    <w:rsid w:val="11AD49C7"/>
    <w:rsid w:val="196C1939"/>
    <w:rsid w:val="1A2C7D69"/>
    <w:rsid w:val="20E831B4"/>
    <w:rsid w:val="255F7ACE"/>
    <w:rsid w:val="3C5F300A"/>
    <w:rsid w:val="480C519D"/>
    <w:rsid w:val="4CA12612"/>
    <w:rsid w:val="4D325B75"/>
    <w:rsid w:val="4DEC5857"/>
    <w:rsid w:val="51A048D6"/>
    <w:rsid w:val="68C8384E"/>
    <w:rsid w:val="7C336A05"/>
    <w:rsid w:val="7EB1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296</Words>
  <Characters>1689</Characters>
  <Lines>14</Lines>
  <Paragraphs>3</Paragraphs>
  <TotalTime>35</TotalTime>
  <ScaleCrop>false</ScaleCrop>
  <LinksUpToDate>false</LinksUpToDate>
  <CharactersWithSpaces>1982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2020-06-14T08:32:00Z</dcterms:created>
  <dc:creator>Administrator</dc:creator>
  <cp:lastModifiedBy>安安</cp:lastModifiedBy>
  <cp:lastPrinted>2020-07-01T01:32:10Z</cp:lastPrinted>
  <dcterms:modified xsi:type="dcterms:W3CDTF">2020-07-01T02:13:50Z</dcterms:modified>
  <cp:revision>350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