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招标公告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一、购买汇文图书管理系统并安装到位。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二、图书馆防盗仪系统双通道3套。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EM—3100图书馆防盗器技术要求</w:t>
      </w:r>
    </w:p>
    <w:tbl>
      <w:tblPr>
        <w:tblStyle w:val="5"/>
        <w:tblpPr w:leftFromText="180" w:rightFromText="180" w:vertAnchor="text" w:horzAnchor="page" w:tblpX="1762" w:tblpY="393"/>
        <w:tblOverlap w:val="never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01"/>
        <w:gridCol w:w="5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</w:t>
            </w:r>
          </w:p>
        </w:tc>
        <w:tc>
          <w:tcPr>
            <w:tcW w:w="586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高：1500mm，宽：590mm，厚：36mm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材质</w:t>
            </w:r>
          </w:p>
        </w:tc>
        <w:tc>
          <w:tcPr>
            <w:tcW w:w="586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实木+有机玻璃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信号处理</w:t>
            </w:r>
          </w:p>
        </w:tc>
        <w:tc>
          <w:tcPr>
            <w:tcW w:w="586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数字式，进口单片微控制器控制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天线功率</w:t>
            </w:r>
          </w:p>
        </w:tc>
        <w:tc>
          <w:tcPr>
            <w:tcW w:w="586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3.6W-5W，工作电压：AC:220V+(-)20%、50Hz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报警方式</w:t>
            </w:r>
          </w:p>
        </w:tc>
        <w:tc>
          <w:tcPr>
            <w:tcW w:w="586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声光报警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无故障时间</w:t>
            </w:r>
          </w:p>
        </w:tc>
        <w:tc>
          <w:tcPr>
            <w:tcW w:w="586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80000小时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三、计算机7台与服务器1台。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48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计算机技术要求</w:t>
      </w:r>
    </w:p>
    <w:tbl>
      <w:tblPr>
        <w:tblStyle w:val="5"/>
        <w:tblW w:w="8189" w:type="dxa"/>
        <w:jc w:val="center"/>
        <w:tblInd w:w="-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226"/>
        <w:gridCol w:w="3855"/>
        <w:gridCol w:w="1313"/>
        <w:gridCol w:w="12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序号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设备名称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配置描述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用途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计算机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-1"/>
                <w:numId w:val="0"/>
              </w:numPr>
              <w:adjustRightInd/>
              <w:snapToGrid/>
              <w:spacing w:line="276" w:lineRule="auto"/>
              <w:jc w:val="both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eastAsia="zh-CN"/>
              </w:rPr>
              <w:t>一、</w:t>
            </w: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</w:rPr>
              <w:t>CPU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主频≥2.8G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至少双核</w:t>
            </w:r>
          </w:p>
          <w:p>
            <w:pPr>
              <w:numPr>
                <w:ilvl w:val="0"/>
                <w:numId w:val="0"/>
              </w:numPr>
              <w:adjustRightInd/>
              <w:snapToGrid/>
              <w:spacing w:line="276" w:lineRule="auto"/>
              <w:jc w:val="both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eastAsia="zh-CN"/>
              </w:rPr>
              <w:t>二、</w:t>
            </w: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</w:rPr>
              <w:t>内存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接口类型：DDR3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内存容量：4GB</w:t>
            </w:r>
          </w:p>
          <w:p>
            <w:pPr>
              <w:numPr>
                <w:ilvl w:val="0"/>
                <w:numId w:val="0"/>
              </w:numPr>
              <w:adjustRightInd/>
              <w:snapToGrid/>
              <w:spacing w:line="276" w:lineRule="auto"/>
              <w:jc w:val="both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eastAsia="zh-CN"/>
              </w:rPr>
              <w:t>三、</w:t>
            </w: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</w:rPr>
              <w:t>硬盘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500G硬盘</w:t>
            </w:r>
          </w:p>
          <w:p>
            <w:pPr>
              <w:numPr>
                <w:ilvl w:val="0"/>
                <w:numId w:val="0"/>
              </w:numPr>
              <w:adjustRightInd/>
              <w:snapToGrid/>
              <w:spacing w:line="276" w:lineRule="auto"/>
              <w:jc w:val="both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eastAsia="zh-CN"/>
              </w:rPr>
              <w:t>四、</w:t>
            </w: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</w:rPr>
              <w:t>主板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网卡：千兆</w:t>
            </w:r>
          </w:p>
          <w:p>
            <w:pPr>
              <w:numPr>
                <w:ilvl w:val="0"/>
                <w:numId w:val="0"/>
              </w:numPr>
              <w:adjustRightInd/>
              <w:snapToGrid/>
              <w:spacing w:line="276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eastAsia="zh-CN"/>
              </w:rPr>
              <w:t>五、</w:t>
            </w: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</w:rPr>
              <w:t>外设</w:t>
            </w:r>
          </w:p>
          <w:p>
            <w:pPr>
              <w:spacing w:line="276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显示器 + 机箱电源 + 键盘鼠标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图书资料查询视频播放等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WIN7系统，主板中需带还原保护功能，能够实现网络同传</w:t>
            </w:r>
          </w:p>
        </w:tc>
      </w:tr>
    </w:tbl>
    <w:tbl>
      <w:tblPr>
        <w:tblStyle w:val="5"/>
        <w:tblpPr w:leftFromText="180" w:rightFromText="180" w:vertAnchor="text" w:horzAnchor="page" w:tblpXSpec="center" w:tblpY="692"/>
        <w:tblOverlap w:val="never"/>
        <w:tblW w:w="86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581"/>
        <w:gridCol w:w="6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72" w:type="dxa"/>
            <w:vAlign w:val="center"/>
          </w:tcPr>
          <w:p>
            <w:pPr>
              <w:adjustRightInd/>
              <w:snapToGrid/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581" w:type="dxa"/>
            <w:vAlign w:val="center"/>
          </w:tcPr>
          <w:p>
            <w:pPr>
              <w:adjustRightInd/>
              <w:snapToGrid/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6087" w:type="dxa"/>
            <w:vAlign w:val="center"/>
          </w:tcPr>
          <w:p>
            <w:pPr>
              <w:adjustRightInd/>
              <w:snapToGrid/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72" w:type="dxa"/>
            <w:vAlign w:val="center"/>
          </w:tcPr>
          <w:p>
            <w:pPr>
              <w:adjustRightInd/>
              <w:snapToGrid/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581" w:type="dxa"/>
            <w:vAlign w:val="center"/>
          </w:tcPr>
          <w:p>
            <w:pPr>
              <w:adjustRightInd/>
              <w:snapToGrid/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戴尔 R720</w:t>
            </w:r>
          </w:p>
        </w:tc>
        <w:tc>
          <w:tcPr>
            <w:tcW w:w="6087" w:type="dxa"/>
            <w:vAlign w:val="center"/>
          </w:tcPr>
          <w:p>
            <w:pPr>
              <w:adjustRightInd/>
              <w:snapToGrid/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戴尔 R720,内存：8G*6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72" w:type="dxa"/>
            <w:vAlign w:val="center"/>
          </w:tcPr>
          <w:p>
            <w:pPr>
              <w:adjustRightInd/>
              <w:snapToGrid/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581" w:type="dxa"/>
            <w:vAlign w:val="center"/>
          </w:tcPr>
          <w:p>
            <w:pPr>
              <w:adjustRightInd/>
              <w:snapToGrid/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CPU</w:t>
            </w:r>
          </w:p>
        </w:tc>
        <w:tc>
          <w:tcPr>
            <w:tcW w:w="6087" w:type="dxa"/>
            <w:vAlign w:val="center"/>
          </w:tcPr>
          <w:p>
            <w:pPr>
              <w:adjustRightInd/>
              <w:snapToGrid/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E5-2690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2" w:type="dxa"/>
            <w:vAlign w:val="center"/>
          </w:tcPr>
          <w:p>
            <w:pPr>
              <w:adjustRightInd/>
              <w:snapToGrid/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581" w:type="dxa"/>
            <w:vAlign w:val="center"/>
          </w:tcPr>
          <w:p>
            <w:pPr>
              <w:adjustRightInd/>
              <w:snapToGrid/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硬盘</w:t>
            </w:r>
          </w:p>
        </w:tc>
        <w:tc>
          <w:tcPr>
            <w:tcW w:w="6087" w:type="dxa"/>
            <w:vAlign w:val="center"/>
          </w:tcPr>
          <w:p>
            <w:pPr>
              <w:adjustRightInd/>
              <w:snapToGrid/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1TB*2(SATA) RAID 卡 H310,双电源 导轨,2*GE 网卡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戴尔 R720服务器技术参数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AC0A6C"/>
    <w:rsid w:val="13840B67"/>
    <w:rsid w:val="63AC0A6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adjustRightInd/>
      <w:snapToGrid/>
      <w:spacing w:before="200" w:after="0" w:line="276" w:lineRule="auto"/>
      <w:outlineLvl w:val="1"/>
    </w:pPr>
    <w:rPr>
      <w:rFonts w:ascii="Cambria" w:hAnsi="Cambria" w:eastAsia="宋体" w:cs="Times New Roman"/>
      <w:b/>
      <w:bCs/>
      <w:sz w:val="26"/>
      <w:szCs w:val="26"/>
    </w:rPr>
  </w:style>
  <w:style w:type="paragraph" w:styleId="3">
    <w:name w:val="heading 3"/>
    <w:basedOn w:val="1"/>
    <w:next w:val="1"/>
    <w:unhideWhenUsed/>
    <w:qFormat/>
    <w:uiPriority w:val="0"/>
    <w:pPr>
      <w:adjustRightInd/>
      <w:snapToGrid/>
      <w:spacing w:before="200" w:after="0" w:line="268" w:lineRule="auto"/>
      <w:outlineLvl w:val="2"/>
    </w:pPr>
    <w:rPr>
      <w:rFonts w:ascii="Cambria" w:hAnsi="Cambria" w:eastAsia="宋体" w:cs="Times New Roman"/>
      <w:b/>
      <w:bCs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2016-04-19T08:18:00Z</dcterms:created>
  <dc:creator>Administrator</dc:creator>
  <cp:lastModifiedBy>Administrator</cp:lastModifiedBy>
  <dcterms:modified xsi:type="dcterms:W3CDTF">2016-04-21T09:16:41Z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