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360" w:lineRule="auto"/>
        <w:rPr>
          <w:rFonts w:hint="eastAsia" w:ascii="宋体" w:hAnsi="宋体" w:cs="宋体"/>
          <w:kern w:val="0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院青发[2016]01号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关于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我院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开展学雷锋志愿服务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月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活动的通知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</w:p>
    <w:p>
      <w:pP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各分团委：</w:t>
      </w:r>
    </w:p>
    <w:p>
      <w:pPr>
        <w:ind w:firstLine="560" w:firstLineChars="200"/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为进一步弘扬雷锋精神，引导我院青年争先锋、树新风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积极倡导青年学生积极参与社会公益活动，充分发挥共青团组织和青年志愿者在构建和谐校园、和谐社会中的积极作用，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经院团委研究，决定在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  <w:lang w:eastAsia="zh-CN"/>
        </w:rPr>
        <w:t>全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开展学雷锋志愿服务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活动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。现将有关事项通知如下：</w:t>
      </w:r>
    </w:p>
    <w:p>
      <w:pPr>
        <w:ind w:firstLine="562" w:firstLineChars="200"/>
        <w:rPr>
          <w:rFonts w:hint="eastAsia" w:cs="Times New Roman" w:asciiTheme="majorEastAsia" w:hAnsiTheme="majorEastAsia" w:eastAsiaTheme="majorEastAsia"/>
          <w:b/>
          <w:bCs/>
          <w:color w:val="00000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bCs/>
          <w:color w:val="000000"/>
          <w:sz w:val="28"/>
          <w:szCs w:val="28"/>
        </w:rPr>
        <w:t>一、活动主题</w:t>
      </w:r>
    </w:p>
    <w:p>
      <w:pPr>
        <w:ind w:firstLine="562" w:firstLineChars="200"/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学雷锋精神，展青年风采</w:t>
      </w:r>
    </w:p>
    <w:p>
      <w:pPr>
        <w:ind w:firstLine="562" w:firstLineChars="200"/>
        <w:rPr>
          <w:rFonts w:cs="Times New Roman" w:asciiTheme="majorEastAsia" w:hAnsiTheme="majorEastAsia" w:eastAsiaTheme="majorEastAsia"/>
          <w:b/>
          <w:bCs/>
          <w:color w:val="00000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bCs/>
          <w:color w:val="000000"/>
          <w:sz w:val="28"/>
          <w:szCs w:val="28"/>
        </w:rPr>
        <w:t>二、</w:t>
      </w:r>
      <w:r>
        <w:rPr>
          <w:rFonts w:cs="Times New Roman" w:asciiTheme="majorEastAsia" w:hAnsiTheme="majorEastAsia" w:eastAsiaTheme="majorEastAsia"/>
          <w:b/>
          <w:bCs/>
          <w:color w:val="000000"/>
          <w:sz w:val="28"/>
          <w:szCs w:val="28"/>
        </w:rPr>
        <w:t>活动时间</w:t>
      </w:r>
    </w:p>
    <w:p>
      <w:pPr>
        <w:ind w:firstLine="560" w:firstLineChars="200"/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  <w:lang w:val="en-US" w:eastAsia="zh-CN"/>
        </w:rPr>
        <w:t>3月5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日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—3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  <w:lang w:val="en-US" w:eastAsia="zh-CN"/>
        </w:rPr>
        <w:t>31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日</w:t>
      </w:r>
    </w:p>
    <w:p>
      <w:pPr>
        <w:numPr>
          <w:ilvl w:val="0"/>
          <w:numId w:val="1"/>
        </w:numPr>
        <w:ind w:firstLine="562" w:firstLineChars="200"/>
        <w:rPr>
          <w:rFonts w:hint="eastAsia" w:cs="Times New Roman" w:asciiTheme="majorEastAsia" w:hAnsiTheme="majorEastAsia" w:eastAsiaTheme="majorEastAsia"/>
          <w:b/>
          <w:bCs/>
          <w:color w:val="00000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bCs/>
          <w:color w:val="000000"/>
          <w:sz w:val="28"/>
          <w:szCs w:val="28"/>
        </w:rPr>
        <w:t>活动内容</w:t>
      </w:r>
    </w:p>
    <w:p>
      <w:pPr>
        <w:rPr>
          <w:rFonts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bCs/>
          <w:color w:val="000000"/>
          <w:sz w:val="28"/>
          <w:szCs w:val="28"/>
          <w:lang w:val="en-US" w:eastAsia="zh-CN"/>
        </w:rPr>
        <w:t xml:space="preserve">   （一）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</w:rPr>
        <w:t>学本禹·</w:t>
      </w:r>
      <w:r>
        <w:rPr>
          <w:rFonts w:ascii="仿宋_GB2312" w:hAnsi="Times New Roman" w:eastAsia="仿宋_GB2312" w:cs="Times New Roman"/>
          <w:b/>
          <w:bCs/>
          <w:color w:val="000000"/>
          <w:sz w:val="28"/>
          <w:szCs w:val="28"/>
        </w:rPr>
        <w:t>讲奉献</w:t>
      </w:r>
    </w:p>
    <w:p>
      <w:pPr>
        <w:numPr>
          <w:ilvl w:val="0"/>
          <w:numId w:val="0"/>
        </w:numPr>
        <w:rPr>
          <w:rFonts w:hint="eastAsia" w:cs="Times New Roman" w:asciiTheme="majorEastAsia" w:hAnsiTheme="majorEastAsia" w:eastAsiaTheme="majorEastAsia"/>
          <w:b/>
          <w:bCs/>
          <w:color w:val="000000"/>
          <w:sz w:val="28"/>
          <w:szCs w:val="28"/>
          <w:lang w:val="en-US" w:eastAsia="zh-CN"/>
        </w:rPr>
      </w:pPr>
    </w:p>
    <w:p>
      <w:pPr>
        <w:rPr>
          <w:rFonts w:ascii="仿宋_GB2312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28"/>
          <w:szCs w:val="28"/>
        </w:rPr>
        <w:t>1、</w:t>
      </w:r>
      <w:r>
        <w:rPr>
          <w:rFonts w:ascii="仿宋_GB2312" w:hAnsi="Times New Roman" w:eastAsia="仿宋_GB2312" w:cs="Times New Roman"/>
          <w:b w:val="0"/>
          <w:bCs w:val="0"/>
          <w:color w:val="000000"/>
          <w:sz w:val="28"/>
          <w:szCs w:val="28"/>
        </w:rPr>
        <w:t>举办读书分享会</w:t>
      </w:r>
    </w:p>
    <w:p>
      <w:pPr>
        <w:ind w:firstLine="560" w:firstLineChars="200"/>
        <w:rPr>
          <w:rFonts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各分团委要积极落实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团员青年通过读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《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有一种青春叫奉献——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本禹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和“本禹们”的爱心接力》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一书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，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认真思考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，结合学习生活，撰写读后感。以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班级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团支部为单位开展读书分享会，以“百生讲坛”为载体实现全班青年团员人人上台讲感悟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。</w:t>
      </w:r>
    </w:p>
    <w:p>
      <w:pPr>
        <w:rPr>
          <w:rFonts w:ascii="仿宋_GB2312" w:hAnsi="Times New Roman" w:eastAsia="仿宋_GB2312" w:cs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仿宋_GB2312" w:hAnsi="Times New Roman" w:eastAsia="仿宋_GB2312" w:cs="Times New Roman"/>
          <w:b w:val="0"/>
          <w:bCs w:val="0"/>
          <w:color w:val="000000"/>
          <w:sz w:val="28"/>
          <w:szCs w:val="28"/>
        </w:rPr>
        <w:t>2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28"/>
          <w:szCs w:val="28"/>
        </w:rPr>
        <w:t>、</w:t>
      </w:r>
      <w:r>
        <w:rPr>
          <w:rFonts w:ascii="仿宋_GB2312" w:hAnsi="Times New Roman" w:eastAsia="仿宋_GB2312" w:cs="Times New Roman"/>
          <w:b w:val="0"/>
          <w:bCs w:val="0"/>
          <w:color w:val="000000"/>
          <w:sz w:val="28"/>
          <w:szCs w:val="28"/>
        </w:rPr>
        <w:t>举行辩论赛</w:t>
      </w:r>
    </w:p>
    <w:p>
      <w:pPr>
        <w:ind w:firstLine="560" w:firstLineChars="200"/>
        <w:rPr>
          <w:rFonts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各分团委可围绕主题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，以“百生讲坛”为载体，采取辩论赛的方式，在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思辩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中加深对《有一种青春叫奉献——本禹和“本禹们”的爱心接力》一书所传递的志愿精神深刻理解。</w:t>
      </w:r>
    </w:p>
    <w:p>
      <w:pPr>
        <w:rPr>
          <w:rFonts w:ascii="仿宋_GB2312" w:hAnsi="Times New Roman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仿宋_GB2312" w:hAnsi="Times New Roman" w:eastAsia="仿宋_GB2312" w:cs="Times New Roman"/>
          <w:b w:val="0"/>
          <w:bCs w:val="0"/>
          <w:color w:val="000000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28"/>
          <w:szCs w:val="28"/>
        </w:rPr>
        <w:t>、</w:t>
      </w:r>
      <w:r>
        <w:rPr>
          <w:rFonts w:ascii="仿宋_GB2312" w:hAnsi="Times New Roman" w:eastAsia="仿宋_GB2312" w:cs="Times New Roman"/>
          <w:b w:val="0"/>
          <w:bCs w:val="0"/>
          <w:color w:val="000000"/>
          <w:sz w:val="28"/>
          <w:szCs w:val="28"/>
        </w:rPr>
        <w:t>开展</w:t>
      </w:r>
      <w:r>
        <w:rPr>
          <w:rFonts w:hint="eastAsia" w:ascii="仿宋_GB2312" w:hAnsi="Times New Roman" w:eastAsia="仿宋_GB2312" w:cs="Times New Roman"/>
          <w:b w:val="0"/>
          <w:bCs w:val="0"/>
          <w:color w:val="000000"/>
          <w:sz w:val="28"/>
          <w:szCs w:val="28"/>
        </w:rPr>
        <w:t>相关</w:t>
      </w:r>
      <w:r>
        <w:rPr>
          <w:rFonts w:ascii="仿宋_GB2312" w:hAnsi="Times New Roman" w:eastAsia="仿宋_GB2312" w:cs="Times New Roman"/>
          <w:b w:val="0"/>
          <w:bCs w:val="0"/>
          <w:color w:val="000000"/>
          <w:sz w:val="28"/>
          <w:szCs w:val="28"/>
        </w:rPr>
        <w:t>主题团日活动</w:t>
      </w:r>
    </w:p>
    <w:p>
      <w:pPr>
        <w:ind w:firstLine="560" w:firstLineChars="200"/>
        <w:rPr>
          <w:rFonts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各分团委要围绕《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有一种青春叫奉献——本禹和“本禹们”的爱心接力》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主旨，召开主题团会。鼓励大家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创新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形式载体，线上线下结合，采取大家喜闻乐见的方式，使大家在团日活动中感悟志愿服务的力量，感悟奉献的力量，争做服务社会、服务人民的奉献者。</w:t>
      </w:r>
    </w:p>
    <w:p>
      <w:pPr>
        <w:ind w:firstLine="560" w:firstLineChars="200"/>
        <w:rPr>
          <w:rFonts w:ascii="仿宋_GB2312" w:hAnsi="Times New Roman" w:eastAsia="仿宋_GB2312" w:cs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  <w:lang w:eastAsia="zh-CN"/>
        </w:rPr>
        <w:t>（二）</w:t>
      </w:r>
      <w:r>
        <w:rPr>
          <w:rFonts w:ascii="仿宋_GB2312" w:hAnsi="Times New Roman" w:eastAsia="仿宋_GB2312" w:cs="Times New Roman"/>
          <w:b/>
          <w:bCs/>
          <w:color w:val="000000"/>
          <w:sz w:val="28"/>
          <w:szCs w:val="28"/>
        </w:rPr>
        <w:t>开展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</w:rPr>
        <w:t>志愿服务活动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各分团委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各自</w:t>
      </w:r>
      <w:r>
        <w:rPr>
          <w:rFonts w:hint="eastAsia" w:ascii="仿宋_GB2312" w:hAnsi="仿宋_GB2312" w:eastAsia="仿宋_GB2312" w:cs="仿宋_GB2312"/>
          <w:sz w:val="28"/>
          <w:szCs w:val="28"/>
        </w:rPr>
        <w:t>实际情况，组织青年志愿者围绕人民群众生产生活所需，创新内容、创新形式、创新手段，普遍开展扶老助残、帮困解难、应急求助、便民利民的志愿服务。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要进一步加强短信、QQ群、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信、微博的运营工作，发挥其在学雷锋志愿服务活动中的积极作用。通新媒体传播学雷锋志愿服务、发布活动照片、开展微访谈等，进一步提升活动影响力。</w:t>
      </w:r>
    </w:p>
    <w:p>
      <w:pPr>
        <w:ind w:firstLine="562" w:firstLineChars="200"/>
        <w:rPr>
          <w:rFonts w:hint="eastAsia" w:cs="Times New Roman" w:asciiTheme="majorEastAsia" w:hAnsiTheme="majorEastAsia" w:eastAsiaTheme="majorEastAsia"/>
          <w:b/>
          <w:bCs/>
          <w:color w:val="000000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bCs/>
          <w:color w:val="000000"/>
          <w:sz w:val="28"/>
          <w:szCs w:val="28"/>
        </w:rPr>
        <w:t>四、相关要求</w:t>
      </w:r>
    </w:p>
    <w:p>
      <w:pPr>
        <w:ind w:firstLine="560" w:firstLineChars="200"/>
        <w:rPr>
          <w:rFonts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1、各分团委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要以“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学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  <w:lang w:eastAsia="zh-CN"/>
        </w:rPr>
        <w:t>本禹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·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讲奉献”为活动载体，利用广播台、展板、海报、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微博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、微信等途径，进行全方位、多渠道的学习宣传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。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各分团委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要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及时向院团委官方微博、微信投稿并报送活动资料。</w:t>
      </w:r>
    </w:p>
    <w:p>
      <w:pPr>
        <w:ind w:firstLine="560" w:firstLineChars="200"/>
        <w:rPr>
          <w:rFonts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2、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各分团委要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积极挖掘“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本禹志愿服务队”等一大批无私奉献的先进集体、优秀个人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，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收集相关事迹，报送院团委办公室。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以此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营造和倡导身边榜样学习的热潮，引领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我院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大学生坚守信仰、奉献社会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</w:pP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3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、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各分团委要结合系部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实际，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广泛动员每一个青年团员参与进来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，营造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人人参与、服务奉献的浓厚氛围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，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把活动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做扎实。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4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请各分团委于3月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16：00</w:t>
      </w:r>
      <w:r>
        <w:rPr>
          <w:rFonts w:hint="eastAsia" w:ascii="仿宋_GB2312" w:hAnsi="仿宋_GB2312" w:eastAsia="仿宋_GB2312" w:cs="仿宋_GB2312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上报</w:t>
      </w:r>
      <w:r>
        <w:rPr>
          <w:rFonts w:hint="eastAsia" w:ascii="仿宋_GB2312" w:hAnsi="仿宋_GB2312" w:eastAsia="仿宋_GB2312" w:cs="仿宋_GB2312"/>
          <w:sz w:val="28"/>
          <w:szCs w:val="28"/>
        </w:rPr>
        <w:t>学雷锋志愿服务活动方案（含《201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年学雷锋志愿服务活动安排表》）、3月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日前上报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本系</w:t>
      </w:r>
      <w:r>
        <w:rPr>
          <w:rFonts w:hint="eastAsia" w:ascii="仿宋_GB2312" w:hAnsi="仿宋_GB2312" w:eastAsia="仿宋_GB2312" w:cs="仿宋_GB2312"/>
          <w:sz w:val="28"/>
          <w:szCs w:val="28"/>
        </w:rPr>
        <w:t>学雷锋活动情况总结（电子版、纸质版各一份）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和“</w:t>
      </w:r>
      <w:r>
        <w:rPr>
          <w:rFonts w:hint="eastAsia" w:ascii="仿宋_GB2312" w:hAnsi="仿宋_GB2312" w:eastAsia="仿宋_GB2312" w:cs="仿宋_GB2312"/>
          <w:sz w:val="28"/>
          <w:szCs w:val="28"/>
        </w:rPr>
        <w:t>学本禹·讲奉献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活动总结报告电子版（涵盖活动内容四个方面的情况总结，不少于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2000字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）报送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院团委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"mailto:2354160375@qq.com" </w:instrText>
      </w:r>
      <w:r>
        <w:fldChar w:fldCharType="separate"/>
      </w:r>
      <w:r>
        <w:rPr>
          <w:rStyle w:val="5"/>
          <w:rFonts w:ascii="仿宋_GB2312" w:hAnsi="Times New Roman" w:eastAsia="仿宋_GB2312" w:cs="Times New Roman"/>
          <w:bCs/>
          <w:sz w:val="28"/>
          <w:szCs w:val="28"/>
        </w:rPr>
        <w:t>2354160375@qq.com</w:t>
      </w:r>
      <w:r>
        <w:rPr>
          <w:rStyle w:val="5"/>
          <w:rFonts w:ascii="仿宋_GB2312" w:hAnsi="Times New Roman" w:eastAsia="仿宋_GB2312" w:cs="Times New Roman"/>
          <w:bCs/>
          <w:sz w:val="28"/>
          <w:szCs w:val="28"/>
        </w:rPr>
        <w:fldChar w:fldCharType="end"/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（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邮件和文件标题：“学本禹·讲奉献”活动+</w:t>
      </w:r>
      <w:r>
        <w:rPr>
          <w:rFonts w:hint="eastAsia" w:ascii="仿宋_GB2312" w:hAnsi="Times New Roman" w:eastAsia="仿宋_GB2312" w:cs="Times New Roman"/>
          <w:bCs/>
          <w:color w:val="000000"/>
          <w:sz w:val="28"/>
          <w:szCs w:val="28"/>
        </w:rPr>
        <w:t>分团委名称</w:t>
      </w:r>
      <w:r>
        <w:rPr>
          <w:rFonts w:ascii="仿宋_GB2312" w:hAnsi="Times New Roman" w:eastAsia="仿宋_GB2312" w:cs="Times New Roman"/>
          <w:bCs/>
          <w:color w:val="000000"/>
          <w:sz w:val="28"/>
          <w:szCs w:val="28"/>
        </w:rPr>
        <w:t>+负责人联系电话）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附件：《201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年学雷锋志愿服务活动安排表》</w:t>
      </w:r>
    </w:p>
    <w:p>
      <w:pPr>
        <w:widowControl/>
        <w:spacing w:line="480" w:lineRule="auto"/>
        <w:ind w:right="560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right="560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共青团湖北文理学院理工学院委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员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会</w:t>
      </w:r>
    </w:p>
    <w:p>
      <w:pPr>
        <w:widowControl/>
        <w:wordWrap w:val="0"/>
        <w:spacing w:line="480" w:lineRule="auto"/>
        <w:ind w:right="720" w:firstLine="560" w:firstLineChars="200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2016年2月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日   </w:t>
      </w:r>
    </w:p>
    <w:p>
      <w:pPr>
        <w:widowControl/>
        <w:spacing w:line="480" w:lineRule="auto"/>
        <w:ind w:right="720" w:firstLine="560" w:firstLineChars="200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uto"/>
        <w:ind w:right="720" w:firstLine="560" w:firstLineChars="200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eastAsia="zh-CN"/>
        </w:rPr>
        <w:t>雷锋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 活动  通知                                   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共青团湖北文理学院理工学院委员会       201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>6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年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>2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月2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日印制</w:t>
      </w:r>
    </w:p>
    <w:p>
      <w:pPr>
        <w:spacing w:line="480" w:lineRule="exact"/>
        <w:jc w:val="right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共印</w:t>
      </w:r>
      <w:r>
        <w:rPr>
          <w:rFonts w:ascii="黑体" w:hAnsi="宋体" w:eastAsia="黑体"/>
          <w:b/>
          <w:color w:val="000000"/>
          <w:sz w:val="28"/>
          <w:szCs w:val="28"/>
        </w:rPr>
        <w:t>7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份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201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年学雷锋志愿服务活动安排表</w:t>
      </w:r>
    </w:p>
    <w:p>
      <w:pPr>
        <w:ind w:left="393" w:hanging="393" w:hangingChars="13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填报单位：</w:t>
      </w:r>
    </w:p>
    <w:tbl>
      <w:tblPr>
        <w:tblStyle w:val="6"/>
        <w:tblW w:w="14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626"/>
        <w:gridCol w:w="1379"/>
        <w:gridCol w:w="1938"/>
        <w:gridCol w:w="4423"/>
        <w:gridCol w:w="126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项目（活动） 名称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时间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地点</w:t>
            </w: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主要内容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规模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是否持续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6" w:hRule="atLeast"/>
        </w:trPr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62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42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99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80" w:lineRule="exact"/>
        <w:jc w:val="right"/>
        <w:rPr>
          <w:rFonts w:ascii="黑体" w:hAnsi="宋体" w:eastAsia="黑体"/>
          <w:b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both"/>
        <w:rPr>
          <w:rFonts w:hint="eastAsia" w:ascii="黑体" w:hAnsi="宋体" w:eastAsia="黑体"/>
          <w:b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52778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217520">
    <w:nsid w:val="56CC1DB0"/>
    <w:multiLevelType w:val="singleLevel"/>
    <w:tmpl w:val="56CC1DB0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4562175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94"/>
    <w:rsid w:val="00233394"/>
    <w:rsid w:val="00621FD9"/>
    <w:rsid w:val="00646E50"/>
    <w:rsid w:val="00A975A4"/>
    <w:rsid w:val="00CF4ABE"/>
    <w:rsid w:val="00D02081"/>
    <w:rsid w:val="00DC0699"/>
    <w:rsid w:val="00DC2566"/>
    <w:rsid w:val="00E6129D"/>
    <w:rsid w:val="00FC0BC9"/>
    <w:rsid w:val="261514C5"/>
    <w:rsid w:val="3B095616"/>
    <w:rsid w:val="3EE17DF2"/>
    <w:rsid w:val="632F5677"/>
    <w:rsid w:val="73EF30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184</Words>
  <Characters>1049</Characters>
  <Lines>8</Lines>
  <Paragraphs>2</Paragraphs>
  <ScaleCrop>false</ScaleCrop>
  <LinksUpToDate>false</LinksUpToDate>
  <CharactersWithSpaces>1231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2016-01-11T12:33:00Z</dcterms:created>
  <dc:creator>KanShuqi</dc:creator>
  <cp:lastModifiedBy>Administrator</cp:lastModifiedBy>
  <dcterms:modified xsi:type="dcterms:W3CDTF">2016-02-24T00:45:49Z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