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公布</w:t>
      </w:r>
      <w:r>
        <w:rPr>
          <w:rFonts w:hint="default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2020年度</w:t>
      </w:r>
      <w:r>
        <w:rPr>
          <w:rFonts w:hint="eastAsia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职称评审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水平能力测试结果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44"/>
          <w:szCs w:val="44"/>
          <w:lang w:val="en-US" w:eastAsia="zh-CN" w:bidi="ar-SA"/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各系、各部门：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根据《关于开展2020年度教师教学及实验技术水平能力测试工作的通知》</w:t>
      </w:r>
      <w:r>
        <w:rPr>
          <w:rFonts w:hint="eastAsia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（教字18号）要求，</w:t>
      </w:r>
      <w:r>
        <w:rPr>
          <w:rFonts w:hint="default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2020年度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职称评审</w:t>
      </w:r>
      <w:r>
        <w:rPr>
          <w:rFonts w:hint="default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水平能力测试</w:t>
      </w:r>
      <w:r>
        <w:rPr>
          <w:rFonts w:hint="eastAsia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工作已结束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成绩已公示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。现将测</w:t>
      </w:r>
      <w:r>
        <w:rPr>
          <w:rFonts w:hint="eastAsia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试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lang w:val="en-US" w:eastAsia="zh-CN" w:bidi="ar-SA"/>
        </w:rPr>
        <w:t>结果公布如下：</w:t>
      </w:r>
    </w:p>
    <w:tbl>
      <w:tblPr>
        <w:tblStyle w:val="3"/>
        <w:tblW w:w="1007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091"/>
        <w:gridCol w:w="791"/>
        <w:gridCol w:w="2005"/>
        <w:gridCol w:w="2222"/>
        <w:gridCol w:w="2325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拟申报专业职务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陈小文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樊笑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李雨璇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肖辉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冯祥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李明翔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公共课部与文法系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梁艳敏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公共课部与文法系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古代文学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刘慧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公共课部与文法系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肖雄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公共课部与文法系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体育教育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黄一帆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公共课部与文法系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刘绍丽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通信工程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李双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计算数学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宁珍珍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物理电子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曹树进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艺术与传媒系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设计学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欧阳才富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艺术与传媒系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美术学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吴璇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艺术与传媒系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艺术设计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李莎莎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艺术与传媒系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美术学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姚丹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韩贝贝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张莉莉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邵俊华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思想政治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章莉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学工处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思想政治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张翼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高级实验师</w:t>
            </w:r>
          </w:p>
        </w:tc>
        <w:tc>
          <w:tcPr>
            <w:tcW w:w="22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                                                            教务处</w:t>
      </w:r>
    </w:p>
    <w:p>
      <w:pPr>
        <w:adjustRightInd w:val="0"/>
        <w:snapToGrid w:val="0"/>
        <w:spacing w:line="300" w:lineRule="auto"/>
        <w:jc w:val="righ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2020年11月3日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7310"/>
    <w:rsid w:val="0921312F"/>
    <w:rsid w:val="21D26BE9"/>
    <w:rsid w:val="23BB2827"/>
    <w:rsid w:val="2E400A81"/>
    <w:rsid w:val="44872D0B"/>
    <w:rsid w:val="53C71E8A"/>
    <w:rsid w:val="75787118"/>
    <w:rsid w:val="774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2020-10-12T00:58:00Z</dcterms:created>
  <dc:creator>Administrator</dc:creator>
  <cp:lastModifiedBy>Administrator</cp:lastModifiedBy>
  <dcterms:modified xsi:type="dcterms:W3CDTF">2020-11-03T09:18:26Z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