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8AA" w:rsidRPr="00975472" w:rsidRDefault="00C718AA" w:rsidP="00EC7555">
      <w:pPr>
        <w:widowControl/>
        <w:shd w:val="clear" w:color="auto" w:fill="FFFFFF"/>
        <w:spacing w:line="300" w:lineRule="auto"/>
        <w:ind w:left="45" w:right="45" w:hanging="12"/>
        <w:jc w:val="center"/>
        <w:rPr>
          <w:rFonts w:ascii="宋体" w:eastAsia="宋体" w:hAnsi="宋体" w:cs="Arial"/>
          <w:b/>
          <w:kern w:val="0"/>
          <w:sz w:val="36"/>
          <w:szCs w:val="36"/>
        </w:rPr>
      </w:pPr>
      <w:r w:rsidRPr="00975472">
        <w:rPr>
          <w:rFonts w:ascii="宋体" w:eastAsia="宋体" w:hAnsi="宋体" w:cs="Arial" w:hint="eastAsia"/>
          <w:b/>
          <w:kern w:val="0"/>
          <w:sz w:val="36"/>
          <w:szCs w:val="36"/>
        </w:rPr>
        <w:t>关于</w:t>
      </w:r>
      <w:r w:rsidR="00D41086" w:rsidRPr="00975472">
        <w:rPr>
          <w:rFonts w:ascii="宋体" w:eastAsia="宋体" w:hAnsi="宋体" w:cs="Arial" w:hint="eastAsia"/>
          <w:b/>
          <w:kern w:val="0"/>
          <w:sz w:val="36"/>
          <w:szCs w:val="36"/>
        </w:rPr>
        <w:t>做好2017年上半年</w:t>
      </w:r>
      <w:r w:rsidR="00D41086" w:rsidRPr="00975472">
        <w:rPr>
          <w:rFonts w:ascii="Arial" w:eastAsia="宋体" w:hAnsi="Arial" w:cs="Arial"/>
          <w:b/>
          <w:bCs/>
          <w:kern w:val="0"/>
          <w:sz w:val="36"/>
          <w:szCs w:val="36"/>
        </w:rPr>
        <w:t>全国</w:t>
      </w:r>
      <w:r w:rsidR="00D41086" w:rsidRPr="00975472">
        <w:rPr>
          <w:rFonts w:ascii="Arial" w:eastAsia="宋体" w:hAnsi="Arial" w:cs="Arial" w:hint="eastAsia"/>
          <w:b/>
          <w:bCs/>
          <w:kern w:val="0"/>
          <w:sz w:val="36"/>
          <w:szCs w:val="36"/>
        </w:rPr>
        <w:t>职业鉴定报考工作的通知</w:t>
      </w:r>
    </w:p>
    <w:p w:rsidR="00C718AA" w:rsidRPr="0068010F" w:rsidRDefault="00C718AA" w:rsidP="00EC7555">
      <w:pPr>
        <w:widowControl/>
        <w:shd w:val="clear" w:color="auto" w:fill="FFFFFF"/>
        <w:spacing w:line="300" w:lineRule="auto"/>
        <w:ind w:left="45" w:right="45" w:hanging="12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8010F">
        <w:rPr>
          <w:rFonts w:ascii="宋体" w:eastAsia="宋体" w:hAnsi="宋体" w:cs="Arial" w:hint="eastAsia"/>
          <w:kern w:val="0"/>
          <w:sz w:val="24"/>
          <w:szCs w:val="24"/>
        </w:rPr>
        <w:t>各系：</w:t>
      </w:r>
    </w:p>
    <w:p w:rsidR="00C718AA" w:rsidRPr="0068010F" w:rsidRDefault="00C718AA" w:rsidP="00EC7555">
      <w:pPr>
        <w:widowControl/>
        <w:shd w:val="clear" w:color="auto" w:fill="FFFFFF"/>
        <w:spacing w:line="300" w:lineRule="auto"/>
        <w:ind w:left="45" w:right="45" w:firstLine="45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8010F">
        <w:rPr>
          <w:rFonts w:ascii="宋体" w:eastAsia="宋体" w:hAnsi="宋体" w:cs="Arial" w:hint="eastAsia"/>
          <w:kern w:val="0"/>
          <w:sz w:val="24"/>
          <w:szCs w:val="24"/>
        </w:rPr>
        <w:t>为做好2017年</w:t>
      </w:r>
      <w:r w:rsidR="00555762" w:rsidRPr="0068010F">
        <w:rPr>
          <w:rFonts w:ascii="宋体" w:eastAsia="宋体" w:hAnsi="宋体" w:cs="Arial" w:hint="eastAsia"/>
          <w:kern w:val="0"/>
          <w:sz w:val="24"/>
          <w:szCs w:val="24"/>
        </w:rPr>
        <w:t>上半年</w:t>
      </w:r>
      <w:r w:rsidRPr="0068010F">
        <w:rPr>
          <w:rFonts w:ascii="宋体" w:eastAsia="宋体" w:hAnsi="宋体" w:cs="Arial" w:hint="eastAsia"/>
          <w:kern w:val="0"/>
          <w:sz w:val="24"/>
          <w:szCs w:val="24"/>
        </w:rPr>
        <w:t>全国</w:t>
      </w:r>
      <w:r w:rsidR="00555762" w:rsidRPr="0068010F">
        <w:rPr>
          <w:rFonts w:ascii="宋体" w:eastAsia="宋体" w:hAnsi="宋体" w:cs="Arial" w:hint="eastAsia"/>
          <w:kern w:val="0"/>
          <w:sz w:val="24"/>
          <w:szCs w:val="24"/>
        </w:rPr>
        <w:t>职业</w:t>
      </w:r>
      <w:r w:rsidRPr="0068010F">
        <w:rPr>
          <w:rFonts w:ascii="宋体" w:eastAsia="宋体" w:hAnsi="宋体" w:cs="Arial" w:hint="eastAsia"/>
          <w:kern w:val="0"/>
          <w:sz w:val="24"/>
          <w:szCs w:val="24"/>
        </w:rPr>
        <w:t>鉴定</w:t>
      </w:r>
      <w:r w:rsidR="00555762" w:rsidRPr="0068010F">
        <w:rPr>
          <w:rFonts w:ascii="宋体" w:eastAsia="宋体" w:hAnsi="宋体" w:cs="Arial" w:hint="eastAsia"/>
          <w:kern w:val="0"/>
          <w:sz w:val="24"/>
          <w:szCs w:val="24"/>
        </w:rPr>
        <w:t>报考</w:t>
      </w:r>
      <w:r w:rsidRPr="0068010F">
        <w:rPr>
          <w:rFonts w:ascii="宋体" w:eastAsia="宋体" w:hAnsi="宋体" w:cs="Arial" w:hint="eastAsia"/>
          <w:kern w:val="0"/>
          <w:sz w:val="24"/>
          <w:szCs w:val="24"/>
        </w:rPr>
        <w:t>工作，现就有关事项通知如下：</w:t>
      </w:r>
    </w:p>
    <w:p w:rsidR="00C718AA" w:rsidRPr="0068010F" w:rsidRDefault="006F1E9F" w:rsidP="006F1E9F">
      <w:pPr>
        <w:widowControl/>
        <w:shd w:val="clear" w:color="auto" w:fill="FFFFFF"/>
        <w:spacing w:line="300" w:lineRule="auto"/>
        <w:ind w:left="45" w:right="45" w:firstLine="450"/>
        <w:jc w:val="left"/>
        <w:rPr>
          <w:rFonts w:ascii="宋体" w:eastAsia="宋体" w:hAnsi="宋体" w:cs="Arial"/>
          <w:b/>
          <w:bCs/>
          <w:kern w:val="0"/>
          <w:sz w:val="24"/>
          <w:szCs w:val="24"/>
        </w:rPr>
      </w:pPr>
      <w:r w:rsidRPr="0068010F">
        <w:rPr>
          <w:rFonts w:ascii="宋体" w:eastAsia="宋体" w:hAnsi="宋体" w:cs="Arial" w:hint="eastAsia"/>
          <w:b/>
          <w:bCs/>
          <w:kern w:val="0"/>
          <w:sz w:val="24"/>
          <w:szCs w:val="24"/>
        </w:rPr>
        <w:t>一、</w:t>
      </w:r>
      <w:r w:rsidR="00C718AA" w:rsidRPr="0068010F">
        <w:rPr>
          <w:rFonts w:ascii="宋体" w:eastAsia="宋体" w:hAnsi="宋体" w:cs="Arial" w:hint="eastAsia"/>
          <w:b/>
          <w:bCs/>
          <w:kern w:val="0"/>
          <w:sz w:val="24"/>
          <w:szCs w:val="24"/>
        </w:rPr>
        <w:t>鉴定的职业范围</w:t>
      </w:r>
    </w:p>
    <w:p w:rsidR="00C718AA" w:rsidRPr="0068010F" w:rsidRDefault="0086136E" w:rsidP="00EC7555">
      <w:pPr>
        <w:widowControl/>
        <w:shd w:val="clear" w:color="auto" w:fill="FFFFFF"/>
        <w:spacing w:line="300" w:lineRule="auto"/>
        <w:ind w:left="45" w:right="45" w:firstLine="450"/>
        <w:jc w:val="left"/>
        <w:rPr>
          <w:rFonts w:ascii="Arial" w:eastAsia="宋体" w:hAnsi="Arial" w:cs="Arial"/>
          <w:kern w:val="0"/>
          <w:sz w:val="24"/>
          <w:szCs w:val="24"/>
        </w:rPr>
      </w:pPr>
      <w:r w:rsidRPr="0068010F">
        <w:rPr>
          <w:rFonts w:ascii="宋体" w:eastAsia="宋体" w:hAnsi="宋体" w:cs="Arial" w:hint="eastAsia"/>
          <w:kern w:val="0"/>
          <w:sz w:val="24"/>
          <w:szCs w:val="24"/>
        </w:rPr>
        <w:t>我院</w:t>
      </w:r>
      <w:r w:rsidR="00AC19BE" w:rsidRPr="0068010F">
        <w:rPr>
          <w:rFonts w:ascii="宋体" w:eastAsia="宋体" w:hAnsi="宋体" w:cs="Arial" w:hint="eastAsia"/>
          <w:kern w:val="0"/>
          <w:sz w:val="24"/>
          <w:szCs w:val="24"/>
        </w:rPr>
        <w:t>2017年上半年全国职业鉴定</w:t>
      </w:r>
      <w:r w:rsidR="006A4F07" w:rsidRPr="0068010F">
        <w:rPr>
          <w:rFonts w:ascii="宋体" w:eastAsia="宋体" w:hAnsi="宋体" w:cs="Arial" w:hint="eastAsia"/>
          <w:kern w:val="0"/>
          <w:sz w:val="24"/>
          <w:szCs w:val="24"/>
        </w:rPr>
        <w:t>可以</w:t>
      </w:r>
      <w:r w:rsidR="00AC19BE" w:rsidRPr="0068010F">
        <w:rPr>
          <w:rFonts w:ascii="宋体" w:eastAsia="宋体" w:hAnsi="宋体" w:cs="Arial" w:hint="eastAsia"/>
          <w:kern w:val="0"/>
          <w:sz w:val="24"/>
          <w:szCs w:val="24"/>
        </w:rPr>
        <w:t>报考</w:t>
      </w:r>
      <w:r w:rsidR="00C718AA" w:rsidRPr="0068010F">
        <w:rPr>
          <w:rFonts w:ascii="宋体" w:eastAsia="宋体" w:hAnsi="宋体" w:cs="Arial" w:hint="eastAsia"/>
          <w:kern w:val="0"/>
          <w:sz w:val="24"/>
          <w:szCs w:val="24"/>
        </w:rPr>
        <w:t>的职业</w:t>
      </w:r>
      <w:r w:rsidR="00581AD6" w:rsidRPr="0068010F">
        <w:rPr>
          <w:rFonts w:ascii="宋体" w:eastAsia="宋体" w:hAnsi="宋体" w:cs="Arial" w:hint="eastAsia"/>
          <w:kern w:val="0"/>
          <w:sz w:val="24"/>
          <w:szCs w:val="24"/>
        </w:rPr>
        <w:t>有</w:t>
      </w:r>
      <w:r w:rsidR="00C718AA" w:rsidRPr="0068010F">
        <w:rPr>
          <w:rFonts w:ascii="宋体" w:eastAsia="宋体" w:hAnsi="宋体" w:cs="Arial" w:hint="eastAsia"/>
          <w:kern w:val="0"/>
          <w:sz w:val="24"/>
          <w:szCs w:val="24"/>
        </w:rPr>
        <w:t>企业人力资源管理师、职业指导人员、企业培训师、理财规划师。</w:t>
      </w:r>
    </w:p>
    <w:p w:rsidR="00C718AA" w:rsidRPr="0068010F" w:rsidRDefault="00C718AA" w:rsidP="00EC7555">
      <w:pPr>
        <w:widowControl/>
        <w:shd w:val="clear" w:color="auto" w:fill="FFFFFF"/>
        <w:spacing w:line="300" w:lineRule="auto"/>
        <w:ind w:left="45" w:right="45" w:firstLine="450"/>
        <w:jc w:val="left"/>
        <w:rPr>
          <w:rFonts w:ascii="Arial" w:eastAsia="宋体" w:hAnsi="Arial" w:cs="Arial"/>
          <w:b/>
          <w:kern w:val="0"/>
          <w:sz w:val="24"/>
          <w:szCs w:val="24"/>
        </w:rPr>
      </w:pPr>
      <w:r w:rsidRPr="0068010F">
        <w:rPr>
          <w:rFonts w:ascii="宋体" w:eastAsia="宋体" w:hAnsi="宋体" w:cs="Arial" w:hint="eastAsia"/>
          <w:b/>
          <w:bCs/>
          <w:kern w:val="0"/>
          <w:sz w:val="24"/>
          <w:szCs w:val="24"/>
        </w:rPr>
        <w:t>二、鉴定</w:t>
      </w:r>
      <w:r w:rsidR="002D12DB">
        <w:rPr>
          <w:rFonts w:ascii="宋体" w:eastAsia="宋体" w:hAnsi="宋体" w:cs="Arial" w:hint="eastAsia"/>
          <w:b/>
          <w:bCs/>
          <w:kern w:val="0"/>
          <w:sz w:val="24"/>
          <w:szCs w:val="24"/>
        </w:rPr>
        <w:t>考核</w:t>
      </w:r>
      <w:r w:rsidRPr="0068010F">
        <w:rPr>
          <w:rFonts w:ascii="宋体" w:eastAsia="宋体" w:hAnsi="宋体" w:cs="Arial" w:hint="eastAsia"/>
          <w:b/>
          <w:bCs/>
          <w:kern w:val="0"/>
          <w:sz w:val="24"/>
          <w:szCs w:val="24"/>
        </w:rPr>
        <w:t>时间</w:t>
      </w:r>
    </w:p>
    <w:p w:rsidR="00C718AA" w:rsidRPr="0068010F" w:rsidRDefault="00C718AA" w:rsidP="00EC7555">
      <w:pPr>
        <w:widowControl/>
        <w:shd w:val="clear" w:color="auto" w:fill="FFFFFF"/>
        <w:spacing w:line="300" w:lineRule="auto"/>
        <w:ind w:left="45" w:right="45" w:firstLine="450"/>
        <w:jc w:val="left"/>
        <w:rPr>
          <w:rFonts w:ascii="宋体" w:eastAsia="宋体" w:hAnsi="宋体" w:cs="Arial"/>
          <w:kern w:val="0"/>
          <w:sz w:val="24"/>
          <w:szCs w:val="24"/>
        </w:rPr>
      </w:pPr>
      <w:r w:rsidRPr="0068010F">
        <w:rPr>
          <w:rFonts w:ascii="宋体" w:eastAsia="宋体" w:hAnsi="宋体" w:cs="Arial" w:hint="eastAsia"/>
          <w:kern w:val="0"/>
          <w:sz w:val="24"/>
          <w:szCs w:val="24"/>
        </w:rPr>
        <w:t>全国统一鉴定时间是5月20、21日</w:t>
      </w:r>
      <w:r w:rsidR="00DA6FD9" w:rsidRPr="0068010F">
        <w:rPr>
          <w:rFonts w:ascii="宋体" w:eastAsia="宋体" w:hAnsi="宋体" w:cs="Arial" w:hint="eastAsia"/>
          <w:kern w:val="0"/>
          <w:sz w:val="24"/>
          <w:szCs w:val="24"/>
        </w:rPr>
        <w:t>，</w:t>
      </w:r>
      <w:r w:rsidRPr="0068010F">
        <w:rPr>
          <w:rFonts w:ascii="宋体" w:eastAsia="宋体" w:hAnsi="宋体" w:cs="Arial" w:hint="eastAsia"/>
          <w:kern w:val="0"/>
          <w:sz w:val="24"/>
          <w:szCs w:val="24"/>
        </w:rPr>
        <w:t>具体职业等级和安排</w:t>
      </w:r>
      <w:r w:rsidR="00DA6FD9" w:rsidRPr="0068010F">
        <w:rPr>
          <w:rFonts w:ascii="宋体" w:eastAsia="宋体" w:hAnsi="宋体" w:cs="Arial" w:hint="eastAsia"/>
          <w:kern w:val="0"/>
          <w:sz w:val="24"/>
          <w:szCs w:val="24"/>
        </w:rPr>
        <w:t>如下：</w:t>
      </w:r>
    </w:p>
    <w:tbl>
      <w:tblPr>
        <w:tblW w:w="8805" w:type="dxa"/>
        <w:jc w:val="center"/>
        <w:tblInd w:w="-1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8"/>
        <w:gridCol w:w="2409"/>
        <w:gridCol w:w="993"/>
        <w:gridCol w:w="3685"/>
      </w:tblGrid>
      <w:tr w:rsidR="0068010F" w:rsidRPr="0068010F" w:rsidTr="006732C8">
        <w:trPr>
          <w:cantSplit/>
          <w:trHeight w:val="415"/>
          <w:jc w:val="center"/>
        </w:trPr>
        <w:tc>
          <w:tcPr>
            <w:tcW w:w="1718" w:type="dxa"/>
            <w:vAlign w:val="center"/>
          </w:tcPr>
          <w:p w:rsidR="00CF66D9" w:rsidRPr="006732C8" w:rsidRDefault="00CF66D9" w:rsidP="006732C8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Theme="minorEastAsia" w:hAnsiTheme="minorEastAsia"/>
                <w:b/>
              </w:rPr>
            </w:pPr>
            <w:r w:rsidRPr="006732C8">
              <w:rPr>
                <w:rFonts w:asciiTheme="minorEastAsia" w:hAnsiTheme="minorEastAsia" w:hint="eastAsia"/>
                <w:b/>
              </w:rPr>
              <w:t>日期</w:t>
            </w:r>
          </w:p>
        </w:tc>
        <w:tc>
          <w:tcPr>
            <w:tcW w:w="2409" w:type="dxa"/>
            <w:vAlign w:val="center"/>
          </w:tcPr>
          <w:p w:rsidR="00CF66D9" w:rsidRPr="006732C8" w:rsidRDefault="00CF66D9" w:rsidP="006732C8">
            <w:pPr>
              <w:adjustRightInd w:val="0"/>
              <w:snapToGrid w:val="0"/>
              <w:spacing w:beforeLines="50" w:before="156" w:afterLines="50" w:after="156" w:line="276" w:lineRule="auto"/>
              <w:jc w:val="center"/>
              <w:rPr>
                <w:rFonts w:asciiTheme="minorEastAsia" w:hAnsiTheme="minorEastAsia"/>
                <w:b/>
              </w:rPr>
            </w:pPr>
            <w:r w:rsidRPr="006732C8">
              <w:rPr>
                <w:rFonts w:asciiTheme="minorEastAsia" w:hAnsiTheme="minorEastAsia" w:hint="eastAsia"/>
                <w:b/>
              </w:rPr>
              <w:t>职业名称</w:t>
            </w:r>
          </w:p>
        </w:tc>
        <w:tc>
          <w:tcPr>
            <w:tcW w:w="993" w:type="dxa"/>
            <w:vAlign w:val="center"/>
          </w:tcPr>
          <w:p w:rsidR="00CF66D9" w:rsidRPr="006732C8" w:rsidRDefault="00CF66D9" w:rsidP="006732C8">
            <w:pPr>
              <w:spacing w:beforeLines="50" w:before="156" w:afterLines="50" w:after="156" w:line="276" w:lineRule="auto"/>
              <w:jc w:val="center"/>
              <w:rPr>
                <w:rFonts w:asciiTheme="minorEastAsia" w:hAnsiTheme="minorEastAsia"/>
                <w:b/>
              </w:rPr>
            </w:pPr>
            <w:r w:rsidRPr="006732C8">
              <w:rPr>
                <w:rFonts w:asciiTheme="minorEastAsia" w:hAnsiTheme="minorEastAsia" w:hint="eastAsia"/>
                <w:b/>
              </w:rPr>
              <w:t>等级</w:t>
            </w:r>
          </w:p>
        </w:tc>
        <w:tc>
          <w:tcPr>
            <w:tcW w:w="3685" w:type="dxa"/>
            <w:vAlign w:val="center"/>
          </w:tcPr>
          <w:p w:rsidR="00CF66D9" w:rsidRPr="006732C8" w:rsidRDefault="00CF66D9" w:rsidP="006732C8">
            <w:pPr>
              <w:spacing w:beforeLines="50" w:before="156" w:afterLines="50" w:after="156" w:line="276" w:lineRule="auto"/>
              <w:jc w:val="center"/>
              <w:rPr>
                <w:rFonts w:asciiTheme="minorEastAsia" w:hAnsiTheme="minorEastAsia"/>
                <w:b/>
              </w:rPr>
            </w:pPr>
            <w:r w:rsidRPr="006732C8">
              <w:rPr>
                <w:rFonts w:asciiTheme="minorEastAsia" w:hAnsiTheme="minorEastAsia" w:hint="eastAsia"/>
                <w:b/>
              </w:rPr>
              <w:t>考试时间</w:t>
            </w:r>
          </w:p>
        </w:tc>
      </w:tr>
      <w:tr w:rsidR="0068010F" w:rsidRPr="0068010F" w:rsidTr="006732C8">
        <w:trPr>
          <w:cantSplit/>
          <w:trHeight w:val="636"/>
          <w:jc w:val="center"/>
        </w:trPr>
        <w:tc>
          <w:tcPr>
            <w:tcW w:w="1718" w:type="dxa"/>
            <w:vMerge w:val="restart"/>
            <w:vAlign w:val="center"/>
          </w:tcPr>
          <w:p w:rsidR="00CF66D9" w:rsidRPr="006732C8" w:rsidRDefault="00CF66D9" w:rsidP="006732C8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hAnsiTheme="minorEastAsia"/>
              </w:rPr>
            </w:pPr>
            <w:r w:rsidRPr="006732C8">
              <w:rPr>
                <w:rFonts w:asciiTheme="minorEastAsia" w:hAnsiTheme="minorEastAsia" w:hint="eastAsia"/>
              </w:rPr>
              <w:t>5月20日</w:t>
            </w:r>
          </w:p>
        </w:tc>
        <w:tc>
          <w:tcPr>
            <w:tcW w:w="2409" w:type="dxa"/>
            <w:vAlign w:val="center"/>
          </w:tcPr>
          <w:p w:rsidR="00CF66D9" w:rsidRPr="006732C8" w:rsidRDefault="00CF66D9" w:rsidP="006732C8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hAnsiTheme="minorEastAsia"/>
                <w:szCs w:val="18"/>
              </w:rPr>
            </w:pPr>
            <w:r w:rsidRPr="006732C8">
              <w:rPr>
                <w:rFonts w:asciiTheme="minorEastAsia" w:hAnsiTheme="minorEastAsia" w:hint="eastAsia"/>
                <w:szCs w:val="18"/>
              </w:rPr>
              <w:t>职业指导人员</w:t>
            </w:r>
          </w:p>
        </w:tc>
        <w:tc>
          <w:tcPr>
            <w:tcW w:w="993" w:type="dxa"/>
            <w:vAlign w:val="center"/>
          </w:tcPr>
          <w:p w:rsidR="00CF66D9" w:rsidRPr="006732C8" w:rsidRDefault="00CF66D9" w:rsidP="006732C8">
            <w:pPr>
              <w:spacing w:line="276" w:lineRule="auto"/>
              <w:jc w:val="center"/>
              <w:rPr>
                <w:rFonts w:asciiTheme="minorEastAsia" w:hAnsiTheme="minorEastAsia"/>
                <w:szCs w:val="18"/>
              </w:rPr>
            </w:pPr>
            <w:r w:rsidRPr="006732C8">
              <w:rPr>
                <w:rFonts w:asciiTheme="minorEastAsia" w:hAnsiTheme="minorEastAsia" w:hint="eastAsia"/>
                <w:szCs w:val="18"/>
              </w:rPr>
              <w:t>3级</w:t>
            </w:r>
          </w:p>
        </w:tc>
        <w:tc>
          <w:tcPr>
            <w:tcW w:w="3685" w:type="dxa"/>
            <w:vAlign w:val="center"/>
          </w:tcPr>
          <w:p w:rsidR="00CF66D9" w:rsidRPr="006732C8" w:rsidRDefault="00CF66D9" w:rsidP="006732C8">
            <w:pPr>
              <w:spacing w:line="276" w:lineRule="auto"/>
              <w:jc w:val="center"/>
              <w:rPr>
                <w:rFonts w:asciiTheme="minorEastAsia" w:hAnsiTheme="minorEastAsia"/>
                <w:szCs w:val="18"/>
              </w:rPr>
            </w:pPr>
            <w:r w:rsidRPr="006732C8">
              <w:rPr>
                <w:rFonts w:asciiTheme="minorEastAsia" w:hAnsiTheme="minorEastAsia" w:hint="eastAsia"/>
                <w:szCs w:val="18"/>
              </w:rPr>
              <w:t>08:30-10:00  理论知识考试</w:t>
            </w:r>
          </w:p>
          <w:p w:rsidR="00CF66D9" w:rsidRPr="006732C8" w:rsidRDefault="00CF66D9" w:rsidP="006732C8">
            <w:pPr>
              <w:spacing w:line="276" w:lineRule="auto"/>
              <w:jc w:val="center"/>
              <w:rPr>
                <w:rFonts w:asciiTheme="minorEastAsia" w:hAnsiTheme="minorEastAsia"/>
                <w:szCs w:val="18"/>
              </w:rPr>
            </w:pPr>
            <w:r w:rsidRPr="006732C8">
              <w:rPr>
                <w:rFonts w:asciiTheme="minorEastAsia" w:hAnsiTheme="minorEastAsia" w:hint="eastAsia"/>
                <w:szCs w:val="18"/>
              </w:rPr>
              <w:t>10:30-12:30  技能操作考核</w:t>
            </w:r>
          </w:p>
        </w:tc>
      </w:tr>
      <w:tr w:rsidR="0068010F" w:rsidRPr="0068010F" w:rsidTr="006732C8">
        <w:trPr>
          <w:cantSplit/>
          <w:trHeight w:val="818"/>
          <w:jc w:val="center"/>
        </w:trPr>
        <w:tc>
          <w:tcPr>
            <w:tcW w:w="1718" w:type="dxa"/>
            <w:vMerge/>
            <w:vAlign w:val="center"/>
          </w:tcPr>
          <w:p w:rsidR="00CF66D9" w:rsidRPr="006732C8" w:rsidRDefault="00CF66D9" w:rsidP="006732C8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vAlign w:val="center"/>
          </w:tcPr>
          <w:p w:rsidR="00CF66D9" w:rsidRPr="006732C8" w:rsidRDefault="00CF66D9" w:rsidP="006732C8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hAnsiTheme="minorEastAsia"/>
                <w:szCs w:val="18"/>
              </w:rPr>
            </w:pPr>
            <w:r w:rsidRPr="006732C8">
              <w:rPr>
                <w:rFonts w:asciiTheme="minorEastAsia" w:hAnsiTheme="minorEastAsia" w:hint="eastAsia"/>
                <w:szCs w:val="18"/>
              </w:rPr>
              <w:t>理财规划师</w:t>
            </w:r>
          </w:p>
        </w:tc>
        <w:tc>
          <w:tcPr>
            <w:tcW w:w="993" w:type="dxa"/>
            <w:vAlign w:val="center"/>
          </w:tcPr>
          <w:p w:rsidR="00CF66D9" w:rsidRPr="006732C8" w:rsidRDefault="00CF66D9" w:rsidP="006732C8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hAnsiTheme="minorEastAsia"/>
                <w:szCs w:val="18"/>
              </w:rPr>
            </w:pPr>
            <w:r w:rsidRPr="006732C8">
              <w:rPr>
                <w:rFonts w:asciiTheme="minorEastAsia" w:hAnsiTheme="minorEastAsia" w:hint="eastAsia"/>
                <w:szCs w:val="18"/>
              </w:rPr>
              <w:t>3</w:t>
            </w:r>
            <w:r w:rsidRPr="006732C8">
              <w:rPr>
                <w:rFonts w:asciiTheme="minorEastAsia" w:hAnsiTheme="minorEastAsia"/>
                <w:szCs w:val="18"/>
              </w:rPr>
              <w:t>级</w:t>
            </w:r>
          </w:p>
        </w:tc>
        <w:tc>
          <w:tcPr>
            <w:tcW w:w="3685" w:type="dxa"/>
            <w:vAlign w:val="center"/>
          </w:tcPr>
          <w:p w:rsidR="00CF66D9" w:rsidRPr="006732C8" w:rsidRDefault="00CF66D9" w:rsidP="006732C8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hAnsiTheme="minorEastAsia"/>
                <w:szCs w:val="18"/>
              </w:rPr>
            </w:pPr>
            <w:r w:rsidRPr="006732C8">
              <w:rPr>
                <w:rFonts w:asciiTheme="minorEastAsia" w:hAnsiTheme="minorEastAsia" w:hint="eastAsia"/>
                <w:szCs w:val="18"/>
              </w:rPr>
              <w:t>08:30-10:00  理论知识考试</w:t>
            </w:r>
          </w:p>
          <w:p w:rsidR="00CF66D9" w:rsidRPr="006732C8" w:rsidRDefault="00CF66D9" w:rsidP="006732C8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hAnsiTheme="minorEastAsia"/>
                <w:szCs w:val="18"/>
              </w:rPr>
            </w:pPr>
            <w:r w:rsidRPr="006732C8">
              <w:rPr>
                <w:rFonts w:asciiTheme="minorEastAsia" w:hAnsiTheme="minorEastAsia" w:hint="eastAsia"/>
                <w:szCs w:val="18"/>
              </w:rPr>
              <w:t>10:30-12:30  专业能力考核</w:t>
            </w:r>
          </w:p>
          <w:p w:rsidR="00CF66D9" w:rsidRPr="006732C8" w:rsidRDefault="00CF66D9" w:rsidP="006732C8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hAnsiTheme="minorEastAsia"/>
                <w:szCs w:val="18"/>
              </w:rPr>
            </w:pPr>
            <w:r w:rsidRPr="006732C8">
              <w:rPr>
                <w:rFonts w:asciiTheme="minorEastAsia" w:hAnsiTheme="minorEastAsia" w:hint="eastAsia"/>
                <w:szCs w:val="18"/>
              </w:rPr>
              <w:t>14:00-15:30  二级综合评审</w:t>
            </w:r>
          </w:p>
        </w:tc>
      </w:tr>
      <w:tr w:rsidR="0068010F" w:rsidRPr="0068010F" w:rsidTr="00B121F5">
        <w:trPr>
          <w:cantSplit/>
          <w:trHeight w:val="894"/>
          <w:jc w:val="center"/>
        </w:trPr>
        <w:tc>
          <w:tcPr>
            <w:tcW w:w="1718" w:type="dxa"/>
            <w:vMerge w:val="restart"/>
            <w:vAlign w:val="center"/>
          </w:tcPr>
          <w:p w:rsidR="00CF66D9" w:rsidRPr="006732C8" w:rsidRDefault="00CF66D9" w:rsidP="006732C8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hAnsiTheme="minorEastAsia"/>
              </w:rPr>
            </w:pPr>
            <w:r w:rsidRPr="006732C8">
              <w:rPr>
                <w:rFonts w:asciiTheme="minorEastAsia" w:hAnsiTheme="minorEastAsia" w:hint="eastAsia"/>
              </w:rPr>
              <w:t>5月21日</w:t>
            </w:r>
          </w:p>
        </w:tc>
        <w:tc>
          <w:tcPr>
            <w:tcW w:w="2409" w:type="dxa"/>
            <w:vAlign w:val="center"/>
          </w:tcPr>
          <w:p w:rsidR="00CF66D9" w:rsidRPr="006732C8" w:rsidRDefault="00CF66D9" w:rsidP="006732C8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hAnsiTheme="minorEastAsia"/>
                <w:szCs w:val="18"/>
              </w:rPr>
            </w:pPr>
            <w:r w:rsidRPr="006732C8">
              <w:rPr>
                <w:rFonts w:asciiTheme="minorEastAsia" w:hAnsiTheme="minorEastAsia" w:hint="eastAsia"/>
                <w:szCs w:val="18"/>
              </w:rPr>
              <w:t>企业人力资源管理师</w:t>
            </w:r>
          </w:p>
        </w:tc>
        <w:tc>
          <w:tcPr>
            <w:tcW w:w="993" w:type="dxa"/>
            <w:vAlign w:val="center"/>
          </w:tcPr>
          <w:p w:rsidR="00CF66D9" w:rsidRPr="006732C8" w:rsidRDefault="00CF66D9" w:rsidP="006732C8">
            <w:pPr>
              <w:spacing w:line="276" w:lineRule="auto"/>
              <w:jc w:val="center"/>
              <w:rPr>
                <w:rFonts w:asciiTheme="minorEastAsia" w:hAnsiTheme="minorEastAsia"/>
                <w:szCs w:val="18"/>
              </w:rPr>
            </w:pPr>
            <w:bookmarkStart w:id="0" w:name="_GoBack"/>
            <w:bookmarkEnd w:id="0"/>
            <w:r w:rsidRPr="006732C8">
              <w:rPr>
                <w:rFonts w:asciiTheme="minorEastAsia" w:hAnsiTheme="minorEastAsia" w:hint="eastAsia"/>
                <w:szCs w:val="18"/>
              </w:rPr>
              <w:t>3</w:t>
            </w:r>
            <w:r w:rsidRPr="006732C8">
              <w:rPr>
                <w:rFonts w:asciiTheme="minorEastAsia" w:hAnsiTheme="minorEastAsia"/>
                <w:szCs w:val="18"/>
              </w:rPr>
              <w:t>级</w:t>
            </w:r>
          </w:p>
        </w:tc>
        <w:tc>
          <w:tcPr>
            <w:tcW w:w="3685" w:type="dxa"/>
            <w:vAlign w:val="center"/>
          </w:tcPr>
          <w:p w:rsidR="00CF66D9" w:rsidRPr="006732C8" w:rsidRDefault="00CF66D9" w:rsidP="006732C8">
            <w:pPr>
              <w:spacing w:line="276" w:lineRule="auto"/>
              <w:jc w:val="center"/>
              <w:rPr>
                <w:rFonts w:asciiTheme="minorEastAsia" w:hAnsiTheme="minorEastAsia"/>
                <w:szCs w:val="18"/>
              </w:rPr>
            </w:pPr>
            <w:r w:rsidRPr="006732C8">
              <w:rPr>
                <w:rFonts w:asciiTheme="minorEastAsia" w:hAnsiTheme="minorEastAsia" w:hint="eastAsia"/>
                <w:szCs w:val="18"/>
              </w:rPr>
              <w:t>08:30-10:00  理论知识考试</w:t>
            </w:r>
          </w:p>
          <w:p w:rsidR="00CF66D9" w:rsidRPr="006732C8" w:rsidRDefault="00CF66D9" w:rsidP="006732C8">
            <w:pPr>
              <w:spacing w:line="276" w:lineRule="auto"/>
              <w:jc w:val="center"/>
              <w:rPr>
                <w:rFonts w:asciiTheme="minorEastAsia" w:hAnsiTheme="minorEastAsia"/>
                <w:szCs w:val="18"/>
              </w:rPr>
            </w:pPr>
            <w:r w:rsidRPr="006732C8">
              <w:rPr>
                <w:rFonts w:asciiTheme="minorEastAsia" w:hAnsiTheme="minorEastAsia" w:hint="eastAsia"/>
                <w:szCs w:val="18"/>
              </w:rPr>
              <w:t>10:30-12:30  专业能力考核</w:t>
            </w:r>
          </w:p>
        </w:tc>
      </w:tr>
      <w:tr w:rsidR="0068010F" w:rsidRPr="0068010F" w:rsidTr="00B121F5">
        <w:trPr>
          <w:cantSplit/>
          <w:trHeight w:val="708"/>
          <w:jc w:val="center"/>
        </w:trPr>
        <w:tc>
          <w:tcPr>
            <w:tcW w:w="1718" w:type="dxa"/>
            <w:vMerge/>
            <w:vAlign w:val="center"/>
          </w:tcPr>
          <w:p w:rsidR="00CF66D9" w:rsidRPr="006732C8" w:rsidRDefault="00CF66D9" w:rsidP="006732C8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vAlign w:val="center"/>
          </w:tcPr>
          <w:p w:rsidR="00CF66D9" w:rsidRPr="006732C8" w:rsidRDefault="00CF66D9" w:rsidP="006732C8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hAnsiTheme="minorEastAsia"/>
                <w:szCs w:val="18"/>
              </w:rPr>
            </w:pPr>
            <w:r w:rsidRPr="006732C8">
              <w:rPr>
                <w:rFonts w:asciiTheme="minorEastAsia" w:hAnsiTheme="minorEastAsia" w:hint="eastAsia"/>
                <w:szCs w:val="18"/>
              </w:rPr>
              <w:t>企业培训师</w:t>
            </w:r>
          </w:p>
        </w:tc>
        <w:tc>
          <w:tcPr>
            <w:tcW w:w="993" w:type="dxa"/>
            <w:vAlign w:val="center"/>
          </w:tcPr>
          <w:p w:rsidR="00CF66D9" w:rsidRPr="006732C8" w:rsidRDefault="00CF66D9" w:rsidP="006732C8">
            <w:pPr>
              <w:spacing w:line="276" w:lineRule="auto"/>
              <w:jc w:val="center"/>
              <w:rPr>
                <w:rFonts w:asciiTheme="minorEastAsia" w:hAnsiTheme="minorEastAsia"/>
                <w:szCs w:val="18"/>
              </w:rPr>
            </w:pPr>
            <w:r w:rsidRPr="006732C8">
              <w:rPr>
                <w:rFonts w:asciiTheme="minorEastAsia" w:hAnsiTheme="minorEastAsia" w:hint="eastAsia"/>
                <w:szCs w:val="18"/>
              </w:rPr>
              <w:t>3级</w:t>
            </w:r>
          </w:p>
        </w:tc>
        <w:tc>
          <w:tcPr>
            <w:tcW w:w="3685" w:type="dxa"/>
            <w:vAlign w:val="center"/>
          </w:tcPr>
          <w:p w:rsidR="00CF66D9" w:rsidRPr="006732C8" w:rsidRDefault="00CF66D9" w:rsidP="006732C8">
            <w:pPr>
              <w:spacing w:line="276" w:lineRule="auto"/>
              <w:jc w:val="center"/>
              <w:rPr>
                <w:rFonts w:asciiTheme="minorEastAsia" w:hAnsiTheme="minorEastAsia"/>
                <w:szCs w:val="18"/>
              </w:rPr>
            </w:pPr>
            <w:r w:rsidRPr="006732C8">
              <w:rPr>
                <w:rFonts w:asciiTheme="minorEastAsia" w:hAnsiTheme="minorEastAsia" w:hint="eastAsia"/>
                <w:szCs w:val="18"/>
              </w:rPr>
              <w:t>08:30-10:00  理论知识考试</w:t>
            </w:r>
          </w:p>
          <w:p w:rsidR="00CF66D9" w:rsidRPr="006732C8" w:rsidRDefault="00CF66D9" w:rsidP="006732C8">
            <w:pPr>
              <w:spacing w:line="276" w:lineRule="auto"/>
              <w:jc w:val="center"/>
              <w:rPr>
                <w:rFonts w:asciiTheme="minorEastAsia" w:hAnsiTheme="minorEastAsia"/>
                <w:szCs w:val="18"/>
              </w:rPr>
            </w:pPr>
            <w:r w:rsidRPr="006732C8">
              <w:rPr>
                <w:rFonts w:asciiTheme="minorEastAsia" w:hAnsiTheme="minorEastAsia" w:hint="eastAsia"/>
                <w:szCs w:val="18"/>
              </w:rPr>
              <w:t>10:30-12:30  专业能力考核</w:t>
            </w:r>
          </w:p>
        </w:tc>
      </w:tr>
    </w:tbl>
    <w:p w:rsidR="00D82077" w:rsidRPr="0068010F" w:rsidRDefault="00DA6FD9" w:rsidP="00627F57">
      <w:pPr>
        <w:spacing w:line="300" w:lineRule="auto"/>
        <w:ind w:firstLineChars="200" w:firstLine="480"/>
        <w:rPr>
          <w:rFonts w:ascii="宋体" w:eastAsia="宋体" w:hAnsi="宋体" w:cs="Arial"/>
          <w:b/>
          <w:bCs/>
          <w:kern w:val="0"/>
          <w:sz w:val="24"/>
          <w:szCs w:val="24"/>
        </w:rPr>
      </w:pPr>
      <w:r w:rsidRPr="0068010F">
        <w:rPr>
          <w:rFonts w:ascii="宋体" w:eastAsia="宋体" w:hAnsi="宋体" w:cs="Arial" w:hint="eastAsia"/>
          <w:kern w:val="0"/>
          <w:sz w:val="24"/>
          <w:szCs w:val="24"/>
        </w:rPr>
        <w:t>三、</w:t>
      </w:r>
      <w:r w:rsidR="00EF5BC0" w:rsidRPr="0068010F">
        <w:rPr>
          <w:rFonts w:ascii="宋体" w:eastAsia="宋体" w:hAnsi="宋体" w:cs="Arial" w:hint="eastAsia"/>
          <w:b/>
          <w:bCs/>
          <w:kern w:val="0"/>
          <w:sz w:val="24"/>
          <w:szCs w:val="24"/>
        </w:rPr>
        <w:t>鉴定职业</w:t>
      </w:r>
      <w:r w:rsidR="00D02020" w:rsidRPr="0068010F">
        <w:rPr>
          <w:rFonts w:ascii="宋体" w:eastAsia="宋体" w:hAnsi="宋体" w:cs="Arial" w:hint="eastAsia"/>
          <w:b/>
          <w:bCs/>
          <w:kern w:val="0"/>
          <w:sz w:val="24"/>
          <w:szCs w:val="24"/>
        </w:rPr>
        <w:t>的考核方式</w:t>
      </w:r>
    </w:p>
    <w:p w:rsidR="00D10A30" w:rsidRDefault="002A455F" w:rsidP="00D10A30">
      <w:pPr>
        <w:spacing w:line="300" w:lineRule="auto"/>
        <w:ind w:firstLine="480"/>
        <w:rPr>
          <w:rFonts w:ascii="宋体" w:eastAsia="宋体" w:hAnsi="宋体" w:cs="Arial"/>
          <w:kern w:val="0"/>
          <w:sz w:val="24"/>
          <w:szCs w:val="24"/>
        </w:rPr>
      </w:pPr>
      <w:r w:rsidRPr="0068010F">
        <w:rPr>
          <w:rFonts w:ascii="宋体" w:eastAsia="宋体" w:hAnsi="宋体" w:cs="Arial" w:hint="eastAsia"/>
          <w:kern w:val="0"/>
          <w:sz w:val="24"/>
          <w:szCs w:val="24"/>
        </w:rPr>
        <w:t>全国统一鉴定职业</w:t>
      </w:r>
      <w:r>
        <w:rPr>
          <w:rFonts w:ascii="宋体" w:eastAsia="宋体" w:hAnsi="宋体" w:cs="Arial" w:hint="eastAsia"/>
          <w:kern w:val="0"/>
          <w:sz w:val="24"/>
          <w:szCs w:val="24"/>
        </w:rPr>
        <w:t>考核方式如下</w:t>
      </w:r>
      <w:r w:rsidRPr="0068010F">
        <w:rPr>
          <w:rFonts w:ascii="宋体" w:eastAsia="宋体" w:hAnsi="宋体" w:cs="Arial" w:hint="eastAsia"/>
          <w:kern w:val="0"/>
          <w:sz w:val="24"/>
          <w:szCs w:val="24"/>
        </w:rPr>
        <w:t>：</w:t>
      </w: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5"/>
        <w:gridCol w:w="935"/>
        <w:gridCol w:w="1240"/>
        <w:gridCol w:w="2118"/>
        <w:gridCol w:w="720"/>
        <w:gridCol w:w="1421"/>
        <w:gridCol w:w="876"/>
        <w:gridCol w:w="996"/>
      </w:tblGrid>
      <w:tr w:rsidR="006732C8" w:rsidRPr="007956BF" w:rsidTr="00B14840">
        <w:trPr>
          <w:trHeight w:val="340"/>
          <w:tblHeader/>
          <w:jc w:val="center"/>
        </w:trPr>
        <w:tc>
          <w:tcPr>
            <w:tcW w:w="1225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b/>
                <w:color w:val="000000"/>
                <w:szCs w:val="21"/>
              </w:rPr>
              <w:t>职业</w:t>
            </w:r>
          </w:p>
        </w:tc>
        <w:tc>
          <w:tcPr>
            <w:tcW w:w="935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b/>
                <w:color w:val="000000"/>
                <w:szCs w:val="21"/>
              </w:rPr>
              <w:t>等级</w:t>
            </w:r>
          </w:p>
        </w:tc>
        <w:tc>
          <w:tcPr>
            <w:tcW w:w="1240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b/>
                <w:color w:val="000000"/>
                <w:szCs w:val="21"/>
              </w:rPr>
              <w:t>鉴定内容</w:t>
            </w:r>
          </w:p>
        </w:tc>
        <w:tc>
          <w:tcPr>
            <w:tcW w:w="2118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b/>
                <w:color w:val="000000"/>
                <w:szCs w:val="21"/>
              </w:rPr>
              <w:t>题型</w:t>
            </w:r>
          </w:p>
        </w:tc>
        <w:tc>
          <w:tcPr>
            <w:tcW w:w="720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b/>
                <w:color w:val="000000"/>
                <w:szCs w:val="21"/>
              </w:rPr>
              <w:t>题量</w:t>
            </w:r>
          </w:p>
        </w:tc>
        <w:tc>
          <w:tcPr>
            <w:tcW w:w="1421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b/>
                <w:color w:val="000000"/>
                <w:szCs w:val="21"/>
              </w:rPr>
              <w:t>答题方式</w:t>
            </w:r>
          </w:p>
        </w:tc>
        <w:tc>
          <w:tcPr>
            <w:tcW w:w="876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b/>
                <w:color w:val="000000"/>
                <w:szCs w:val="21"/>
              </w:rPr>
              <w:t>分值</w:t>
            </w:r>
          </w:p>
        </w:tc>
        <w:tc>
          <w:tcPr>
            <w:tcW w:w="996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jc w:val="center"/>
              <w:rPr>
                <w:rFonts w:asciiTheme="minorEastAsia" w:hAnsiTheme="minorEastAsia"/>
                <w:b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b/>
                <w:color w:val="000000"/>
                <w:szCs w:val="21"/>
              </w:rPr>
              <w:t>权重</w:t>
            </w:r>
          </w:p>
        </w:tc>
      </w:tr>
      <w:tr w:rsidR="006732C8" w:rsidRPr="007956BF" w:rsidTr="00F2235B">
        <w:trPr>
          <w:trHeight w:val="340"/>
          <w:jc w:val="center"/>
        </w:trPr>
        <w:tc>
          <w:tcPr>
            <w:tcW w:w="1225" w:type="dxa"/>
            <w:vMerge w:val="restart"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职业指导人员</w:t>
            </w:r>
          </w:p>
        </w:tc>
        <w:tc>
          <w:tcPr>
            <w:tcW w:w="935" w:type="dxa"/>
            <w:vMerge w:val="restart"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3级</w:t>
            </w:r>
          </w:p>
        </w:tc>
        <w:tc>
          <w:tcPr>
            <w:tcW w:w="1240" w:type="dxa"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理论知识</w:t>
            </w:r>
          </w:p>
        </w:tc>
        <w:tc>
          <w:tcPr>
            <w:tcW w:w="2118" w:type="dxa"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选择题</w:t>
            </w:r>
          </w:p>
        </w:tc>
        <w:tc>
          <w:tcPr>
            <w:tcW w:w="720" w:type="dxa"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80</w:t>
            </w:r>
          </w:p>
        </w:tc>
        <w:tc>
          <w:tcPr>
            <w:tcW w:w="1421" w:type="dxa"/>
            <w:vMerge w:val="restart"/>
            <w:vAlign w:val="center"/>
          </w:tcPr>
          <w:p w:rsidR="006732C8" w:rsidRPr="007956BF" w:rsidRDefault="006732C8" w:rsidP="00F2235B">
            <w:pPr>
              <w:adjustRightInd w:val="0"/>
              <w:snapToGrid w:val="0"/>
              <w:spacing w:beforeLines="50" w:before="156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题卡作答</w:t>
            </w:r>
          </w:p>
        </w:tc>
        <w:tc>
          <w:tcPr>
            <w:tcW w:w="876" w:type="dxa"/>
            <w:vAlign w:val="center"/>
          </w:tcPr>
          <w:p w:rsidR="006732C8" w:rsidRPr="007956BF" w:rsidRDefault="000E5F3E" w:rsidP="00C9031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100</w:t>
            </w:r>
          </w:p>
        </w:tc>
        <w:tc>
          <w:tcPr>
            <w:tcW w:w="996" w:type="dxa"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100%</w:t>
            </w:r>
          </w:p>
        </w:tc>
      </w:tr>
      <w:tr w:rsidR="006732C8" w:rsidRPr="007956BF" w:rsidTr="00C90318">
        <w:trPr>
          <w:trHeight w:val="340"/>
          <w:jc w:val="center"/>
        </w:trPr>
        <w:tc>
          <w:tcPr>
            <w:tcW w:w="1225" w:type="dxa"/>
            <w:vMerge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35" w:type="dxa"/>
            <w:vMerge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40" w:type="dxa"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技能操作</w:t>
            </w:r>
          </w:p>
        </w:tc>
        <w:tc>
          <w:tcPr>
            <w:tcW w:w="2118" w:type="dxa"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选择、案例分析</w:t>
            </w:r>
          </w:p>
        </w:tc>
        <w:tc>
          <w:tcPr>
            <w:tcW w:w="720" w:type="dxa"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40</w:t>
            </w:r>
          </w:p>
        </w:tc>
        <w:tc>
          <w:tcPr>
            <w:tcW w:w="1421" w:type="dxa"/>
            <w:vMerge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876" w:type="dxa"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100</w:t>
            </w:r>
          </w:p>
        </w:tc>
        <w:tc>
          <w:tcPr>
            <w:tcW w:w="996" w:type="dxa"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100%</w:t>
            </w:r>
          </w:p>
        </w:tc>
      </w:tr>
      <w:tr w:rsidR="006732C8" w:rsidRPr="007956BF" w:rsidTr="00C90318">
        <w:trPr>
          <w:trHeight w:val="340"/>
          <w:jc w:val="center"/>
        </w:trPr>
        <w:tc>
          <w:tcPr>
            <w:tcW w:w="1225" w:type="dxa"/>
            <w:vMerge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35" w:type="dxa"/>
            <w:vMerge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40" w:type="dxa"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理论知识</w:t>
            </w:r>
          </w:p>
        </w:tc>
        <w:tc>
          <w:tcPr>
            <w:tcW w:w="2118" w:type="dxa"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pacing w:val="-2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选择题</w:t>
            </w:r>
          </w:p>
        </w:tc>
        <w:tc>
          <w:tcPr>
            <w:tcW w:w="720" w:type="dxa"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80</w:t>
            </w:r>
          </w:p>
        </w:tc>
        <w:tc>
          <w:tcPr>
            <w:tcW w:w="1421" w:type="dxa"/>
            <w:vMerge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876" w:type="dxa"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100</w:t>
            </w:r>
          </w:p>
        </w:tc>
        <w:tc>
          <w:tcPr>
            <w:tcW w:w="996" w:type="dxa"/>
            <w:vAlign w:val="center"/>
          </w:tcPr>
          <w:p w:rsidR="006732C8" w:rsidRPr="007956BF" w:rsidRDefault="006732C8" w:rsidP="00C90318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100%</w:t>
            </w:r>
          </w:p>
        </w:tc>
      </w:tr>
      <w:tr w:rsidR="006732C8" w:rsidRPr="007956BF" w:rsidTr="00B14840">
        <w:trPr>
          <w:trHeight w:val="340"/>
          <w:jc w:val="center"/>
        </w:trPr>
        <w:tc>
          <w:tcPr>
            <w:tcW w:w="1225" w:type="dxa"/>
            <w:vMerge w:val="restart"/>
            <w:tcBorders>
              <w:top w:val="nil"/>
            </w:tcBorders>
            <w:vAlign w:val="center"/>
          </w:tcPr>
          <w:p w:rsidR="006732C8" w:rsidRPr="007956BF" w:rsidRDefault="006732C8" w:rsidP="007956BF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企业人力资源管理师</w:t>
            </w:r>
          </w:p>
        </w:tc>
        <w:tc>
          <w:tcPr>
            <w:tcW w:w="935" w:type="dxa"/>
            <w:vMerge w:val="restart"/>
            <w:tcBorders>
              <w:top w:val="nil"/>
            </w:tcBorders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3级</w:t>
            </w:r>
          </w:p>
        </w:tc>
        <w:tc>
          <w:tcPr>
            <w:tcW w:w="1240" w:type="dxa"/>
            <w:tcBorders>
              <w:top w:val="nil"/>
            </w:tcBorders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职业道德</w:t>
            </w:r>
          </w:p>
        </w:tc>
        <w:tc>
          <w:tcPr>
            <w:tcW w:w="2118" w:type="dxa"/>
            <w:vMerge w:val="restart"/>
            <w:tcBorders>
              <w:top w:val="nil"/>
            </w:tcBorders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选择题</w:t>
            </w:r>
          </w:p>
        </w:tc>
        <w:tc>
          <w:tcPr>
            <w:tcW w:w="720" w:type="dxa"/>
            <w:vMerge w:val="restart"/>
            <w:tcBorders>
              <w:top w:val="nil"/>
            </w:tcBorders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125</w:t>
            </w:r>
          </w:p>
        </w:tc>
        <w:tc>
          <w:tcPr>
            <w:tcW w:w="1421" w:type="dxa"/>
            <w:vMerge w:val="restart"/>
            <w:tcBorders>
              <w:top w:val="nil"/>
            </w:tcBorders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题卡作答</w:t>
            </w:r>
          </w:p>
        </w:tc>
        <w:tc>
          <w:tcPr>
            <w:tcW w:w="876" w:type="dxa"/>
            <w:tcBorders>
              <w:top w:val="nil"/>
            </w:tcBorders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25</w:t>
            </w:r>
          </w:p>
        </w:tc>
        <w:tc>
          <w:tcPr>
            <w:tcW w:w="996" w:type="dxa"/>
            <w:tcBorders>
              <w:top w:val="nil"/>
            </w:tcBorders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10%</w:t>
            </w:r>
          </w:p>
        </w:tc>
      </w:tr>
      <w:tr w:rsidR="006732C8" w:rsidRPr="007956BF" w:rsidTr="00B14840">
        <w:trPr>
          <w:trHeight w:val="340"/>
          <w:jc w:val="center"/>
        </w:trPr>
        <w:tc>
          <w:tcPr>
            <w:tcW w:w="1225" w:type="dxa"/>
            <w:vMerge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35" w:type="dxa"/>
            <w:vMerge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40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理论知识</w:t>
            </w:r>
          </w:p>
        </w:tc>
        <w:tc>
          <w:tcPr>
            <w:tcW w:w="2118" w:type="dxa"/>
            <w:vMerge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421" w:type="dxa"/>
            <w:vMerge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876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100</w:t>
            </w:r>
          </w:p>
        </w:tc>
        <w:tc>
          <w:tcPr>
            <w:tcW w:w="996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90%</w:t>
            </w:r>
          </w:p>
        </w:tc>
      </w:tr>
      <w:tr w:rsidR="006732C8" w:rsidRPr="007956BF" w:rsidTr="00B14840">
        <w:trPr>
          <w:trHeight w:val="340"/>
          <w:jc w:val="center"/>
        </w:trPr>
        <w:tc>
          <w:tcPr>
            <w:tcW w:w="1225" w:type="dxa"/>
            <w:vMerge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35" w:type="dxa"/>
            <w:vMerge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40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专业能力</w:t>
            </w:r>
          </w:p>
        </w:tc>
        <w:tc>
          <w:tcPr>
            <w:tcW w:w="2118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简答、计算、</w:t>
            </w:r>
          </w:p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pacing w:val="-3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综合题等</w:t>
            </w:r>
          </w:p>
        </w:tc>
        <w:tc>
          <w:tcPr>
            <w:tcW w:w="720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421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纸笔作答</w:t>
            </w:r>
          </w:p>
        </w:tc>
        <w:tc>
          <w:tcPr>
            <w:tcW w:w="876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100</w:t>
            </w:r>
          </w:p>
        </w:tc>
        <w:tc>
          <w:tcPr>
            <w:tcW w:w="996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100%</w:t>
            </w:r>
          </w:p>
        </w:tc>
      </w:tr>
      <w:tr w:rsidR="006732C8" w:rsidRPr="007956BF" w:rsidTr="00B14840">
        <w:trPr>
          <w:trHeight w:val="340"/>
          <w:jc w:val="center"/>
        </w:trPr>
        <w:tc>
          <w:tcPr>
            <w:tcW w:w="1225" w:type="dxa"/>
            <w:vMerge w:val="restart"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企业培训师</w:t>
            </w:r>
          </w:p>
        </w:tc>
        <w:tc>
          <w:tcPr>
            <w:tcW w:w="935" w:type="dxa"/>
            <w:vMerge w:val="restart"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3级</w:t>
            </w:r>
          </w:p>
        </w:tc>
        <w:tc>
          <w:tcPr>
            <w:tcW w:w="1240" w:type="dxa"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职业道德</w:t>
            </w:r>
          </w:p>
        </w:tc>
        <w:tc>
          <w:tcPr>
            <w:tcW w:w="2118" w:type="dxa"/>
            <w:vMerge w:val="restart"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选择题</w:t>
            </w:r>
          </w:p>
        </w:tc>
        <w:tc>
          <w:tcPr>
            <w:tcW w:w="720" w:type="dxa"/>
            <w:vMerge w:val="restart"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125</w:t>
            </w:r>
          </w:p>
        </w:tc>
        <w:tc>
          <w:tcPr>
            <w:tcW w:w="1421" w:type="dxa"/>
            <w:vMerge w:val="restart"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题卡作答</w:t>
            </w:r>
          </w:p>
        </w:tc>
        <w:tc>
          <w:tcPr>
            <w:tcW w:w="876" w:type="dxa"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25</w:t>
            </w:r>
          </w:p>
        </w:tc>
        <w:tc>
          <w:tcPr>
            <w:tcW w:w="996" w:type="dxa"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10%</w:t>
            </w:r>
          </w:p>
        </w:tc>
      </w:tr>
      <w:tr w:rsidR="006732C8" w:rsidRPr="007956BF" w:rsidTr="00B14840">
        <w:trPr>
          <w:trHeight w:val="340"/>
          <w:jc w:val="center"/>
        </w:trPr>
        <w:tc>
          <w:tcPr>
            <w:tcW w:w="1225" w:type="dxa"/>
            <w:vMerge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35" w:type="dxa"/>
            <w:vMerge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40" w:type="dxa"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理论知识</w:t>
            </w:r>
          </w:p>
        </w:tc>
        <w:tc>
          <w:tcPr>
            <w:tcW w:w="2118" w:type="dxa"/>
            <w:vMerge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421" w:type="dxa"/>
            <w:vMerge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876" w:type="dxa"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100</w:t>
            </w:r>
          </w:p>
        </w:tc>
        <w:tc>
          <w:tcPr>
            <w:tcW w:w="996" w:type="dxa"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90%</w:t>
            </w:r>
          </w:p>
        </w:tc>
      </w:tr>
      <w:tr w:rsidR="006732C8" w:rsidRPr="007956BF" w:rsidTr="00B14840">
        <w:trPr>
          <w:trHeight w:val="340"/>
          <w:jc w:val="center"/>
        </w:trPr>
        <w:tc>
          <w:tcPr>
            <w:tcW w:w="1225" w:type="dxa"/>
            <w:vMerge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35" w:type="dxa"/>
            <w:vMerge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40" w:type="dxa"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专业能力</w:t>
            </w:r>
          </w:p>
        </w:tc>
        <w:tc>
          <w:tcPr>
            <w:tcW w:w="2118" w:type="dxa"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案例分析、论述等</w:t>
            </w:r>
          </w:p>
        </w:tc>
        <w:tc>
          <w:tcPr>
            <w:tcW w:w="720" w:type="dxa"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421" w:type="dxa"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纸笔作答</w:t>
            </w:r>
          </w:p>
        </w:tc>
        <w:tc>
          <w:tcPr>
            <w:tcW w:w="876" w:type="dxa"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100</w:t>
            </w:r>
          </w:p>
        </w:tc>
        <w:tc>
          <w:tcPr>
            <w:tcW w:w="996" w:type="dxa"/>
            <w:vAlign w:val="center"/>
          </w:tcPr>
          <w:p w:rsidR="006732C8" w:rsidRPr="007956BF" w:rsidRDefault="006732C8" w:rsidP="006732C8">
            <w:pPr>
              <w:adjustRightInd w:val="0"/>
              <w:snapToGrid w:val="0"/>
              <w:spacing w:beforeLines="5" w:before="15" w:afterLines="5" w:after="15"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100%</w:t>
            </w:r>
          </w:p>
        </w:tc>
      </w:tr>
      <w:tr w:rsidR="006732C8" w:rsidRPr="007956BF" w:rsidTr="00B14840">
        <w:trPr>
          <w:trHeight w:val="340"/>
          <w:jc w:val="center"/>
        </w:trPr>
        <w:tc>
          <w:tcPr>
            <w:tcW w:w="1225" w:type="dxa"/>
            <w:vMerge w:val="restart"/>
            <w:vAlign w:val="center"/>
          </w:tcPr>
          <w:p w:rsidR="006732C8" w:rsidRPr="00C71853" w:rsidRDefault="006732C8" w:rsidP="006732C8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C71853">
              <w:rPr>
                <w:rFonts w:asciiTheme="minorEastAsia" w:hAnsiTheme="minorEastAsia" w:hint="eastAsia"/>
                <w:color w:val="000000"/>
                <w:szCs w:val="21"/>
              </w:rPr>
              <w:t>理财规划师</w:t>
            </w:r>
          </w:p>
        </w:tc>
        <w:tc>
          <w:tcPr>
            <w:tcW w:w="935" w:type="dxa"/>
            <w:vMerge w:val="restart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3级</w:t>
            </w:r>
          </w:p>
        </w:tc>
        <w:tc>
          <w:tcPr>
            <w:tcW w:w="1240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职业道德</w:t>
            </w:r>
          </w:p>
        </w:tc>
        <w:tc>
          <w:tcPr>
            <w:tcW w:w="2118" w:type="dxa"/>
            <w:vMerge w:val="restart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选择题</w:t>
            </w:r>
          </w:p>
        </w:tc>
        <w:tc>
          <w:tcPr>
            <w:tcW w:w="720" w:type="dxa"/>
            <w:vMerge w:val="restart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125</w:t>
            </w:r>
          </w:p>
        </w:tc>
        <w:tc>
          <w:tcPr>
            <w:tcW w:w="1421" w:type="dxa"/>
            <w:vMerge w:val="restart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上机考试</w:t>
            </w:r>
          </w:p>
        </w:tc>
        <w:tc>
          <w:tcPr>
            <w:tcW w:w="876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25</w:t>
            </w:r>
          </w:p>
        </w:tc>
        <w:tc>
          <w:tcPr>
            <w:tcW w:w="996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10%</w:t>
            </w:r>
          </w:p>
        </w:tc>
      </w:tr>
      <w:tr w:rsidR="006732C8" w:rsidRPr="007956BF" w:rsidTr="00B14840">
        <w:trPr>
          <w:trHeight w:val="340"/>
          <w:jc w:val="center"/>
        </w:trPr>
        <w:tc>
          <w:tcPr>
            <w:tcW w:w="1225" w:type="dxa"/>
            <w:vMerge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35" w:type="dxa"/>
            <w:vMerge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40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理论知识</w:t>
            </w:r>
          </w:p>
        </w:tc>
        <w:tc>
          <w:tcPr>
            <w:tcW w:w="2118" w:type="dxa"/>
            <w:vMerge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421" w:type="dxa"/>
            <w:vMerge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876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100</w:t>
            </w:r>
          </w:p>
        </w:tc>
        <w:tc>
          <w:tcPr>
            <w:tcW w:w="996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90%</w:t>
            </w:r>
          </w:p>
        </w:tc>
      </w:tr>
      <w:tr w:rsidR="006732C8" w:rsidRPr="007956BF" w:rsidTr="00B14840">
        <w:trPr>
          <w:trHeight w:val="340"/>
          <w:jc w:val="center"/>
        </w:trPr>
        <w:tc>
          <w:tcPr>
            <w:tcW w:w="1225" w:type="dxa"/>
            <w:vMerge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935" w:type="dxa"/>
            <w:vMerge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1240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专业能力</w:t>
            </w:r>
          </w:p>
        </w:tc>
        <w:tc>
          <w:tcPr>
            <w:tcW w:w="2118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选择题</w:t>
            </w:r>
          </w:p>
        </w:tc>
        <w:tc>
          <w:tcPr>
            <w:tcW w:w="720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100</w:t>
            </w:r>
          </w:p>
        </w:tc>
        <w:tc>
          <w:tcPr>
            <w:tcW w:w="1421" w:type="dxa"/>
            <w:vMerge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876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100</w:t>
            </w:r>
          </w:p>
        </w:tc>
        <w:tc>
          <w:tcPr>
            <w:tcW w:w="996" w:type="dxa"/>
            <w:vAlign w:val="center"/>
          </w:tcPr>
          <w:p w:rsidR="006732C8" w:rsidRPr="007956BF" w:rsidRDefault="006732C8" w:rsidP="00B14840">
            <w:pPr>
              <w:adjustRightInd w:val="0"/>
              <w:snapToGrid w:val="0"/>
              <w:spacing w:line="270" w:lineRule="exact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7956BF">
              <w:rPr>
                <w:rFonts w:asciiTheme="minorEastAsia" w:hAnsiTheme="minorEastAsia" w:hint="eastAsia"/>
                <w:color w:val="000000"/>
                <w:szCs w:val="21"/>
              </w:rPr>
              <w:t>100%</w:t>
            </w:r>
          </w:p>
        </w:tc>
      </w:tr>
    </w:tbl>
    <w:p w:rsidR="006732C8" w:rsidRPr="002D12DB" w:rsidRDefault="002D12DB" w:rsidP="002D12DB">
      <w:pPr>
        <w:spacing w:line="300" w:lineRule="auto"/>
        <w:ind w:firstLine="480"/>
        <w:rPr>
          <w:rFonts w:ascii="宋体" w:eastAsia="宋体" w:hAnsi="宋体" w:cs="Arial"/>
          <w:b/>
          <w:kern w:val="0"/>
          <w:sz w:val="24"/>
          <w:szCs w:val="24"/>
        </w:rPr>
      </w:pPr>
      <w:r w:rsidRPr="002D12DB">
        <w:rPr>
          <w:rFonts w:ascii="宋体" w:eastAsia="宋体" w:hAnsi="宋体" w:cs="Arial" w:hint="eastAsia"/>
          <w:b/>
          <w:kern w:val="0"/>
          <w:sz w:val="24"/>
          <w:szCs w:val="24"/>
        </w:rPr>
        <w:t>四、报名流程</w:t>
      </w:r>
    </w:p>
    <w:p w:rsidR="00B46ADD" w:rsidRDefault="0033497E" w:rsidP="00B46ADD">
      <w:pPr>
        <w:spacing w:line="300" w:lineRule="auto"/>
        <w:ind w:firstLine="480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各系将</w:t>
      </w:r>
      <w:r w:rsidR="00C507A4">
        <w:rPr>
          <w:rFonts w:ascii="宋体" w:eastAsia="宋体" w:hAnsi="宋体" w:cs="Arial" w:hint="eastAsia"/>
          <w:kern w:val="0"/>
          <w:sz w:val="24"/>
          <w:szCs w:val="24"/>
        </w:rPr>
        <w:t>报考</w:t>
      </w:r>
      <w:r w:rsidR="00747A85">
        <w:rPr>
          <w:rFonts w:ascii="宋体" w:eastAsia="宋体" w:hAnsi="宋体" w:cs="Arial" w:hint="eastAsia"/>
          <w:kern w:val="0"/>
          <w:sz w:val="24"/>
          <w:szCs w:val="24"/>
        </w:rPr>
        <w:t>人员信息统计汇总到《</w:t>
      </w:r>
      <w:r w:rsidR="007675AD" w:rsidRPr="007675AD">
        <w:rPr>
          <w:rFonts w:ascii="宋体" w:eastAsia="宋体" w:hAnsi="宋体" w:cs="Arial" w:hint="eastAsia"/>
          <w:kern w:val="0"/>
          <w:sz w:val="24"/>
          <w:szCs w:val="24"/>
        </w:rPr>
        <w:t>职业资格技能鉴定申报名册</w:t>
      </w:r>
      <w:r w:rsidR="00747A85">
        <w:rPr>
          <w:rFonts w:ascii="宋体" w:eastAsia="宋体" w:hAnsi="宋体" w:cs="Arial" w:hint="eastAsia"/>
          <w:kern w:val="0"/>
          <w:sz w:val="24"/>
          <w:szCs w:val="24"/>
        </w:rPr>
        <w:t>》（见附件）</w:t>
      </w:r>
      <w:r w:rsidR="00B46ADD">
        <w:rPr>
          <w:rFonts w:ascii="宋体" w:eastAsia="宋体" w:hAnsi="宋体" w:cs="Arial" w:hint="eastAsia"/>
          <w:kern w:val="0"/>
          <w:sz w:val="24"/>
          <w:szCs w:val="24"/>
        </w:rPr>
        <w:t>，要求报考</w:t>
      </w:r>
      <w:proofErr w:type="gramStart"/>
      <w:r w:rsidR="00B46ADD">
        <w:rPr>
          <w:rFonts w:ascii="宋体" w:eastAsia="宋体" w:hAnsi="宋体" w:cs="Arial" w:hint="eastAsia"/>
          <w:kern w:val="0"/>
          <w:sz w:val="24"/>
          <w:szCs w:val="24"/>
        </w:rPr>
        <w:t>人员需满18岁</w:t>
      </w:r>
      <w:proofErr w:type="gramEnd"/>
      <w:r w:rsidR="00B46ADD">
        <w:rPr>
          <w:rFonts w:ascii="宋体" w:eastAsia="宋体" w:hAnsi="宋体" w:cs="Arial" w:hint="eastAsia"/>
          <w:kern w:val="0"/>
          <w:sz w:val="24"/>
          <w:szCs w:val="24"/>
        </w:rPr>
        <w:t>。</w:t>
      </w:r>
    </w:p>
    <w:p w:rsidR="00B46ADD" w:rsidRPr="00B46ADD" w:rsidRDefault="00B46ADD" w:rsidP="00B46ADD">
      <w:pPr>
        <w:spacing w:line="300" w:lineRule="auto"/>
        <w:ind w:firstLine="480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各系根据</w:t>
      </w:r>
      <w:r w:rsidR="00A24FE2">
        <w:rPr>
          <w:rFonts w:ascii="宋体" w:eastAsia="宋体" w:hAnsi="宋体" w:cs="Arial" w:hint="eastAsia"/>
          <w:kern w:val="0"/>
          <w:sz w:val="24"/>
          <w:szCs w:val="24"/>
        </w:rPr>
        <w:t>报考</w:t>
      </w:r>
      <w:r>
        <w:rPr>
          <w:rFonts w:ascii="宋体" w:eastAsia="宋体" w:hAnsi="宋体" w:cs="Arial" w:hint="eastAsia"/>
          <w:kern w:val="0"/>
          <w:sz w:val="24"/>
          <w:szCs w:val="24"/>
        </w:rPr>
        <w:t>人数收取报考及培训费用</w:t>
      </w:r>
      <w:r w:rsidR="00DC3D79">
        <w:rPr>
          <w:rFonts w:ascii="宋体" w:eastAsia="宋体" w:hAnsi="宋体" w:cs="Arial" w:hint="eastAsia"/>
          <w:kern w:val="0"/>
          <w:sz w:val="24"/>
          <w:szCs w:val="24"/>
        </w:rPr>
        <w:t>，</w:t>
      </w:r>
      <w:r>
        <w:rPr>
          <w:rFonts w:ascii="宋体" w:eastAsia="宋体" w:hAnsi="宋体" w:cs="Arial" w:hint="eastAsia"/>
          <w:kern w:val="0"/>
          <w:sz w:val="24"/>
          <w:szCs w:val="24"/>
        </w:rPr>
        <w:t>其中</w:t>
      </w:r>
      <w:r w:rsidR="00DC3D79">
        <w:rPr>
          <w:rFonts w:ascii="宋体" w:eastAsia="宋体" w:hAnsi="宋体" w:cs="Arial" w:hint="eastAsia"/>
          <w:kern w:val="0"/>
          <w:sz w:val="24"/>
          <w:szCs w:val="24"/>
        </w:rPr>
        <w:t>报考费用200元，</w:t>
      </w:r>
      <w:r w:rsidR="00C3785F">
        <w:rPr>
          <w:rFonts w:ascii="宋体" w:eastAsia="宋体" w:hAnsi="宋体" w:cs="Arial" w:hint="eastAsia"/>
          <w:kern w:val="0"/>
          <w:sz w:val="24"/>
          <w:szCs w:val="24"/>
        </w:rPr>
        <w:t>培训费用600元</w:t>
      </w:r>
      <w:r w:rsidR="001220B3">
        <w:rPr>
          <w:rFonts w:ascii="宋体" w:eastAsia="宋体" w:hAnsi="宋体" w:cs="Arial" w:hint="eastAsia"/>
          <w:kern w:val="0"/>
          <w:sz w:val="24"/>
          <w:szCs w:val="24"/>
        </w:rPr>
        <w:t>，</w:t>
      </w:r>
      <w:r w:rsidR="00872D4E">
        <w:rPr>
          <w:rFonts w:ascii="宋体" w:eastAsia="宋体" w:hAnsi="宋体" w:cs="Arial" w:hint="eastAsia"/>
          <w:kern w:val="0"/>
          <w:sz w:val="24"/>
          <w:szCs w:val="24"/>
        </w:rPr>
        <w:lastRenderedPageBreak/>
        <w:t>未参加培训的</w:t>
      </w:r>
      <w:r w:rsidR="00EE3B39">
        <w:rPr>
          <w:rFonts w:ascii="宋体" w:eastAsia="宋体" w:hAnsi="宋体" w:cs="Arial" w:hint="eastAsia"/>
          <w:kern w:val="0"/>
          <w:sz w:val="24"/>
          <w:szCs w:val="24"/>
        </w:rPr>
        <w:t>不能报考。</w:t>
      </w:r>
    </w:p>
    <w:p w:rsidR="002D12DB" w:rsidRDefault="002D12DB" w:rsidP="002D12DB">
      <w:pPr>
        <w:spacing w:line="300" w:lineRule="auto"/>
        <w:ind w:firstLine="480"/>
        <w:rPr>
          <w:rFonts w:ascii="宋体" w:eastAsia="宋体" w:hAnsi="宋体" w:cs="Arial"/>
          <w:b/>
          <w:kern w:val="0"/>
          <w:sz w:val="24"/>
          <w:szCs w:val="24"/>
        </w:rPr>
      </w:pPr>
      <w:r w:rsidRPr="002D12DB">
        <w:rPr>
          <w:rFonts w:ascii="宋体" w:eastAsia="宋体" w:hAnsi="宋体" w:cs="Arial" w:hint="eastAsia"/>
          <w:b/>
          <w:kern w:val="0"/>
          <w:sz w:val="24"/>
          <w:szCs w:val="24"/>
        </w:rPr>
        <w:t>五、培训安排</w:t>
      </w:r>
    </w:p>
    <w:p w:rsidR="006851A6" w:rsidRPr="00CC18F6" w:rsidRDefault="00CC18F6" w:rsidP="002D12DB">
      <w:pPr>
        <w:spacing w:line="300" w:lineRule="auto"/>
        <w:ind w:firstLine="480"/>
        <w:rPr>
          <w:rFonts w:ascii="宋体" w:eastAsia="宋体" w:hAnsi="宋体" w:cs="Arial"/>
          <w:kern w:val="0"/>
          <w:sz w:val="24"/>
          <w:szCs w:val="24"/>
        </w:rPr>
      </w:pPr>
      <w:r>
        <w:rPr>
          <w:rFonts w:ascii="宋体" w:eastAsia="宋体" w:hAnsi="宋体" w:cs="Arial" w:hint="eastAsia"/>
          <w:kern w:val="0"/>
          <w:sz w:val="24"/>
          <w:szCs w:val="24"/>
        </w:rPr>
        <w:t>根据报考人数，</w:t>
      </w:r>
      <w:r w:rsidRPr="00CC18F6">
        <w:rPr>
          <w:rFonts w:ascii="宋体" w:eastAsia="宋体" w:hAnsi="宋体" w:cs="Arial" w:hint="eastAsia"/>
          <w:kern w:val="0"/>
          <w:sz w:val="24"/>
          <w:szCs w:val="24"/>
        </w:rPr>
        <w:t>教务处将</w:t>
      </w:r>
      <w:r>
        <w:rPr>
          <w:rFonts w:ascii="宋体" w:eastAsia="宋体" w:hAnsi="宋体" w:cs="Arial" w:hint="eastAsia"/>
          <w:kern w:val="0"/>
          <w:sz w:val="24"/>
          <w:szCs w:val="24"/>
        </w:rPr>
        <w:t>组织对</w:t>
      </w:r>
      <w:r w:rsidR="00D2511F">
        <w:rPr>
          <w:rFonts w:ascii="宋体" w:eastAsia="宋体" w:hAnsi="宋体" w:cs="Arial" w:hint="eastAsia"/>
          <w:kern w:val="0"/>
          <w:sz w:val="24"/>
          <w:szCs w:val="24"/>
        </w:rPr>
        <w:t>有关报考科目进行</w:t>
      </w:r>
      <w:r w:rsidR="00D14153">
        <w:rPr>
          <w:rFonts w:ascii="宋体" w:eastAsia="宋体" w:hAnsi="宋体" w:cs="Arial" w:hint="eastAsia"/>
          <w:kern w:val="0"/>
          <w:sz w:val="24"/>
          <w:szCs w:val="24"/>
        </w:rPr>
        <w:t>强化培训</w:t>
      </w:r>
      <w:r w:rsidR="00D2511F">
        <w:rPr>
          <w:rFonts w:ascii="宋体" w:eastAsia="宋体" w:hAnsi="宋体" w:cs="Arial" w:hint="eastAsia"/>
          <w:kern w:val="0"/>
          <w:sz w:val="24"/>
          <w:szCs w:val="24"/>
        </w:rPr>
        <w:t>，</w:t>
      </w:r>
      <w:r w:rsidR="00D14153">
        <w:rPr>
          <w:rFonts w:ascii="宋体" w:eastAsia="宋体" w:hAnsi="宋体" w:cs="Arial" w:hint="eastAsia"/>
          <w:kern w:val="0"/>
          <w:sz w:val="24"/>
          <w:szCs w:val="24"/>
        </w:rPr>
        <w:t>以提高科目的通过率。</w:t>
      </w:r>
      <w:r w:rsidR="00D2511F">
        <w:rPr>
          <w:rFonts w:ascii="宋体" w:eastAsia="宋体" w:hAnsi="宋体" w:cs="Arial" w:hint="eastAsia"/>
          <w:kern w:val="0"/>
          <w:sz w:val="24"/>
          <w:szCs w:val="24"/>
        </w:rPr>
        <w:t>具体培训安排将在报考信息统计后公布给考生。</w:t>
      </w:r>
    </w:p>
    <w:p w:rsidR="006851A6" w:rsidRDefault="006851A6" w:rsidP="002D12DB">
      <w:pPr>
        <w:spacing w:line="300" w:lineRule="auto"/>
        <w:ind w:firstLine="480"/>
        <w:rPr>
          <w:rFonts w:ascii="宋体" w:eastAsia="宋体" w:hAnsi="宋体" w:cs="Arial"/>
          <w:b/>
          <w:kern w:val="0"/>
          <w:sz w:val="24"/>
          <w:szCs w:val="24"/>
        </w:rPr>
      </w:pPr>
    </w:p>
    <w:p w:rsidR="006C2865" w:rsidRPr="00950D09" w:rsidRDefault="006C2865" w:rsidP="002D12DB">
      <w:pPr>
        <w:spacing w:line="300" w:lineRule="auto"/>
        <w:ind w:firstLine="480"/>
        <w:rPr>
          <w:rFonts w:ascii="宋体" w:eastAsia="宋体" w:hAnsi="宋体" w:cs="Arial"/>
          <w:kern w:val="0"/>
          <w:sz w:val="24"/>
          <w:szCs w:val="24"/>
        </w:rPr>
      </w:pPr>
      <w:r w:rsidRPr="006C2865">
        <w:rPr>
          <w:rFonts w:ascii="宋体" w:eastAsia="宋体" w:hAnsi="宋体" w:cs="Arial" w:hint="eastAsia"/>
          <w:kern w:val="0"/>
          <w:sz w:val="24"/>
          <w:szCs w:val="24"/>
        </w:rPr>
        <w:t>附件：</w:t>
      </w:r>
      <w:r w:rsidRPr="00950D09">
        <w:rPr>
          <w:rFonts w:ascii="宋体" w:eastAsia="宋体" w:hAnsi="宋体" w:cs="Arial" w:hint="eastAsia"/>
          <w:kern w:val="0"/>
          <w:sz w:val="24"/>
          <w:szCs w:val="24"/>
        </w:rPr>
        <w:t>职业资格技能鉴定申报名册</w:t>
      </w:r>
    </w:p>
    <w:p w:rsidR="006F5762" w:rsidRPr="00950D09" w:rsidRDefault="006F5762" w:rsidP="002D12DB">
      <w:pPr>
        <w:spacing w:line="300" w:lineRule="auto"/>
        <w:ind w:firstLine="480"/>
        <w:rPr>
          <w:rFonts w:ascii="宋体" w:eastAsia="宋体" w:hAnsi="宋体" w:cs="Arial"/>
          <w:b/>
          <w:kern w:val="0"/>
          <w:sz w:val="24"/>
          <w:szCs w:val="24"/>
        </w:rPr>
      </w:pPr>
      <w:r w:rsidRPr="00950D09">
        <w:rPr>
          <w:rFonts w:ascii="宋体" w:eastAsia="宋体" w:hAnsi="宋体" w:cs="Arial" w:hint="eastAsia"/>
          <w:kern w:val="0"/>
          <w:sz w:val="24"/>
          <w:szCs w:val="24"/>
        </w:rPr>
        <w:t xml:space="preserve">      职业资格介绍-</w:t>
      </w:r>
      <w:r w:rsidRPr="00950D09">
        <w:rPr>
          <w:rFonts w:asciiTheme="minorEastAsia" w:hAnsiTheme="minorEastAsia" w:hint="eastAsia"/>
          <w:sz w:val="24"/>
          <w:szCs w:val="24"/>
        </w:rPr>
        <w:t>职业指导人员</w:t>
      </w:r>
    </w:p>
    <w:p w:rsidR="006C2865" w:rsidRPr="00950D09" w:rsidRDefault="006F5762" w:rsidP="002D12DB">
      <w:pPr>
        <w:spacing w:line="300" w:lineRule="auto"/>
        <w:ind w:firstLine="480"/>
        <w:rPr>
          <w:rFonts w:ascii="宋体" w:eastAsia="宋体" w:hAnsi="宋体" w:cs="Arial"/>
          <w:kern w:val="0"/>
          <w:sz w:val="24"/>
          <w:szCs w:val="24"/>
        </w:rPr>
      </w:pPr>
      <w:r w:rsidRPr="00950D09">
        <w:rPr>
          <w:rFonts w:ascii="宋体" w:eastAsia="宋体" w:hAnsi="宋体" w:cs="Arial" w:hint="eastAsia"/>
          <w:b/>
          <w:kern w:val="0"/>
          <w:sz w:val="24"/>
          <w:szCs w:val="24"/>
        </w:rPr>
        <w:t xml:space="preserve">      </w:t>
      </w:r>
      <w:r w:rsidRPr="00950D09">
        <w:rPr>
          <w:rFonts w:ascii="宋体" w:eastAsia="宋体" w:hAnsi="宋体" w:cs="Arial" w:hint="eastAsia"/>
          <w:kern w:val="0"/>
          <w:sz w:val="24"/>
          <w:szCs w:val="24"/>
        </w:rPr>
        <w:t>职业资格介绍-</w:t>
      </w:r>
      <w:r w:rsidR="00950D09" w:rsidRPr="00950D09">
        <w:rPr>
          <w:rFonts w:asciiTheme="minorEastAsia" w:hAnsiTheme="minorEastAsia" w:hint="eastAsia"/>
          <w:sz w:val="24"/>
          <w:szCs w:val="24"/>
        </w:rPr>
        <w:t>理财规划师</w:t>
      </w:r>
    </w:p>
    <w:p w:rsidR="006F5762" w:rsidRPr="00950D09" w:rsidRDefault="006F5762" w:rsidP="002D12DB">
      <w:pPr>
        <w:spacing w:line="300" w:lineRule="auto"/>
        <w:ind w:firstLine="480"/>
        <w:rPr>
          <w:rFonts w:ascii="宋体" w:eastAsia="宋体" w:hAnsi="宋体" w:cs="Arial"/>
          <w:kern w:val="0"/>
          <w:sz w:val="24"/>
          <w:szCs w:val="24"/>
        </w:rPr>
      </w:pPr>
      <w:r w:rsidRPr="00950D09">
        <w:rPr>
          <w:rFonts w:ascii="宋体" w:eastAsia="宋体" w:hAnsi="宋体" w:cs="Arial" w:hint="eastAsia"/>
          <w:kern w:val="0"/>
          <w:sz w:val="24"/>
          <w:szCs w:val="24"/>
        </w:rPr>
        <w:t xml:space="preserve">      职业资格介绍-</w:t>
      </w:r>
      <w:r w:rsidR="00950D09" w:rsidRPr="00950D09">
        <w:rPr>
          <w:rFonts w:asciiTheme="minorEastAsia" w:hAnsiTheme="minorEastAsia" w:hint="eastAsia"/>
          <w:sz w:val="24"/>
          <w:szCs w:val="24"/>
        </w:rPr>
        <w:t>企业人力资源管理师</w:t>
      </w:r>
    </w:p>
    <w:p w:rsidR="006F5762" w:rsidRPr="00950D09" w:rsidRDefault="006F5762" w:rsidP="002D12DB">
      <w:pPr>
        <w:spacing w:line="300" w:lineRule="auto"/>
        <w:ind w:firstLine="480"/>
        <w:rPr>
          <w:rFonts w:ascii="宋体" w:eastAsia="宋体" w:hAnsi="宋体" w:cs="Arial"/>
          <w:kern w:val="0"/>
          <w:sz w:val="24"/>
          <w:szCs w:val="24"/>
        </w:rPr>
      </w:pPr>
      <w:r w:rsidRPr="00950D09">
        <w:rPr>
          <w:rFonts w:ascii="宋体" w:eastAsia="宋体" w:hAnsi="宋体" w:cs="Arial" w:hint="eastAsia"/>
          <w:kern w:val="0"/>
          <w:sz w:val="24"/>
          <w:szCs w:val="24"/>
        </w:rPr>
        <w:t xml:space="preserve">      职业资格介绍-</w:t>
      </w:r>
      <w:r w:rsidR="00950D09" w:rsidRPr="00950D09">
        <w:rPr>
          <w:rFonts w:asciiTheme="minorEastAsia" w:hAnsiTheme="minorEastAsia" w:hint="eastAsia"/>
          <w:sz w:val="24"/>
          <w:szCs w:val="24"/>
        </w:rPr>
        <w:t>企业培训师</w:t>
      </w:r>
    </w:p>
    <w:p w:rsidR="006F5762" w:rsidRPr="006C2865" w:rsidRDefault="006F5762" w:rsidP="002D12DB">
      <w:pPr>
        <w:spacing w:line="300" w:lineRule="auto"/>
        <w:ind w:firstLine="480"/>
        <w:rPr>
          <w:rFonts w:ascii="宋体" w:eastAsia="宋体" w:hAnsi="宋体" w:cs="Arial"/>
          <w:b/>
          <w:kern w:val="0"/>
          <w:sz w:val="24"/>
          <w:szCs w:val="24"/>
        </w:rPr>
      </w:pPr>
    </w:p>
    <w:p w:rsidR="006732C8" w:rsidRPr="006851A6" w:rsidRDefault="006851A6" w:rsidP="006851A6">
      <w:pPr>
        <w:spacing w:line="300" w:lineRule="auto"/>
        <w:ind w:right="48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                     </w:t>
      </w:r>
      <w:r w:rsidRPr="006851A6">
        <w:rPr>
          <w:rFonts w:asciiTheme="minorEastAsia" w:hAnsiTheme="minorEastAsia" w:hint="eastAsia"/>
          <w:sz w:val="24"/>
          <w:szCs w:val="24"/>
        </w:rPr>
        <w:t>教务处</w:t>
      </w:r>
    </w:p>
    <w:p w:rsidR="006851A6" w:rsidRPr="006851A6" w:rsidRDefault="006851A6" w:rsidP="006851A6">
      <w:pPr>
        <w:spacing w:line="300" w:lineRule="auto"/>
        <w:jc w:val="right"/>
        <w:rPr>
          <w:rFonts w:asciiTheme="minorEastAsia" w:hAnsiTheme="minorEastAsia"/>
          <w:sz w:val="24"/>
          <w:szCs w:val="24"/>
        </w:rPr>
      </w:pPr>
      <w:r w:rsidRPr="006851A6">
        <w:rPr>
          <w:rFonts w:asciiTheme="minorEastAsia" w:hAnsiTheme="minorEastAsia" w:hint="eastAsia"/>
          <w:sz w:val="24"/>
          <w:szCs w:val="24"/>
        </w:rPr>
        <w:t>2017年3月29日</w:t>
      </w:r>
    </w:p>
    <w:sectPr w:rsidR="006851A6" w:rsidRPr="006851A6" w:rsidSect="007956BF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64B" w:rsidRDefault="005A164B" w:rsidP="00C718AA">
      <w:r>
        <w:separator/>
      </w:r>
    </w:p>
  </w:endnote>
  <w:endnote w:type="continuationSeparator" w:id="0">
    <w:p w:rsidR="005A164B" w:rsidRDefault="005A164B" w:rsidP="00C71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64B" w:rsidRDefault="005A164B" w:rsidP="00C718AA">
      <w:r>
        <w:separator/>
      </w:r>
    </w:p>
  </w:footnote>
  <w:footnote w:type="continuationSeparator" w:id="0">
    <w:p w:rsidR="005A164B" w:rsidRDefault="005A164B" w:rsidP="00C71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82364"/>
    <w:multiLevelType w:val="hybridMultilevel"/>
    <w:tmpl w:val="0590DC0C"/>
    <w:lvl w:ilvl="0" w:tplc="F78AEC7C">
      <w:start w:val="1"/>
      <w:numFmt w:val="japaneseCounting"/>
      <w:lvlText w:val="%1、"/>
      <w:lvlJc w:val="left"/>
      <w:pPr>
        <w:ind w:left="1215" w:hanging="720"/>
      </w:pPr>
      <w:rPr>
        <w:rFonts w:ascii="宋体" w:hAnsi="宋体" w:hint="default"/>
        <w:color w:val="414141"/>
      </w:rPr>
    </w:lvl>
    <w:lvl w:ilvl="1" w:tplc="04090019" w:tentative="1">
      <w:start w:val="1"/>
      <w:numFmt w:val="lowerLetter"/>
      <w:lvlText w:val="%2)"/>
      <w:lvlJc w:val="left"/>
      <w:pPr>
        <w:ind w:left="1335" w:hanging="420"/>
      </w:pPr>
    </w:lvl>
    <w:lvl w:ilvl="2" w:tplc="0409001B" w:tentative="1">
      <w:start w:val="1"/>
      <w:numFmt w:val="lowerRoman"/>
      <w:lvlText w:val="%3."/>
      <w:lvlJc w:val="righ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9" w:tentative="1">
      <w:start w:val="1"/>
      <w:numFmt w:val="lowerLetter"/>
      <w:lvlText w:val="%5)"/>
      <w:lvlJc w:val="left"/>
      <w:pPr>
        <w:ind w:left="2595" w:hanging="420"/>
      </w:pPr>
    </w:lvl>
    <w:lvl w:ilvl="5" w:tplc="0409001B" w:tentative="1">
      <w:start w:val="1"/>
      <w:numFmt w:val="lowerRoman"/>
      <w:lvlText w:val="%6."/>
      <w:lvlJc w:val="righ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9" w:tentative="1">
      <w:start w:val="1"/>
      <w:numFmt w:val="lowerLetter"/>
      <w:lvlText w:val="%8)"/>
      <w:lvlJc w:val="left"/>
      <w:pPr>
        <w:ind w:left="3855" w:hanging="420"/>
      </w:pPr>
    </w:lvl>
    <w:lvl w:ilvl="8" w:tplc="0409001B" w:tentative="1">
      <w:start w:val="1"/>
      <w:numFmt w:val="lowerRoman"/>
      <w:lvlText w:val="%9."/>
      <w:lvlJc w:val="right"/>
      <w:pPr>
        <w:ind w:left="427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FA9"/>
    <w:rsid w:val="000E5F3E"/>
    <w:rsid w:val="00117BFF"/>
    <w:rsid w:val="001220B3"/>
    <w:rsid w:val="0019731A"/>
    <w:rsid w:val="001D1D54"/>
    <w:rsid w:val="00226F96"/>
    <w:rsid w:val="00265C64"/>
    <w:rsid w:val="00281FA9"/>
    <w:rsid w:val="002A455F"/>
    <w:rsid w:val="002C45EF"/>
    <w:rsid w:val="002D12DB"/>
    <w:rsid w:val="0033497E"/>
    <w:rsid w:val="003522EF"/>
    <w:rsid w:val="00436DF9"/>
    <w:rsid w:val="004D5E3D"/>
    <w:rsid w:val="005018CD"/>
    <w:rsid w:val="00555762"/>
    <w:rsid w:val="00581AD6"/>
    <w:rsid w:val="005A164B"/>
    <w:rsid w:val="00627F57"/>
    <w:rsid w:val="006732C8"/>
    <w:rsid w:val="0068010F"/>
    <w:rsid w:val="006851A6"/>
    <w:rsid w:val="006A4F07"/>
    <w:rsid w:val="006C2865"/>
    <w:rsid w:val="006F1E9F"/>
    <w:rsid w:val="006F5762"/>
    <w:rsid w:val="00747A85"/>
    <w:rsid w:val="007516C2"/>
    <w:rsid w:val="007675AD"/>
    <w:rsid w:val="007956BF"/>
    <w:rsid w:val="007E2F64"/>
    <w:rsid w:val="0080496C"/>
    <w:rsid w:val="0086136E"/>
    <w:rsid w:val="00872D4E"/>
    <w:rsid w:val="008778B7"/>
    <w:rsid w:val="008945C7"/>
    <w:rsid w:val="008A14E4"/>
    <w:rsid w:val="008B1DD1"/>
    <w:rsid w:val="009036D3"/>
    <w:rsid w:val="00950D09"/>
    <w:rsid w:val="00975472"/>
    <w:rsid w:val="00997AE6"/>
    <w:rsid w:val="009E6486"/>
    <w:rsid w:val="00A24FE2"/>
    <w:rsid w:val="00A35754"/>
    <w:rsid w:val="00AC19BE"/>
    <w:rsid w:val="00B121F5"/>
    <w:rsid w:val="00B46ADD"/>
    <w:rsid w:val="00C3785F"/>
    <w:rsid w:val="00C507A4"/>
    <w:rsid w:val="00C71853"/>
    <w:rsid w:val="00C718AA"/>
    <w:rsid w:val="00C90318"/>
    <w:rsid w:val="00CC18F6"/>
    <w:rsid w:val="00CF66D9"/>
    <w:rsid w:val="00D02020"/>
    <w:rsid w:val="00D10A30"/>
    <w:rsid w:val="00D14153"/>
    <w:rsid w:val="00D2511F"/>
    <w:rsid w:val="00D41086"/>
    <w:rsid w:val="00D43084"/>
    <w:rsid w:val="00D81925"/>
    <w:rsid w:val="00D82077"/>
    <w:rsid w:val="00DA6FD9"/>
    <w:rsid w:val="00DC3D79"/>
    <w:rsid w:val="00EC7555"/>
    <w:rsid w:val="00EE3B39"/>
    <w:rsid w:val="00EF5BC0"/>
    <w:rsid w:val="00F2235B"/>
    <w:rsid w:val="00F4152A"/>
    <w:rsid w:val="00F9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8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18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18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18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18AA"/>
    <w:rPr>
      <w:sz w:val="18"/>
      <w:szCs w:val="18"/>
    </w:rPr>
  </w:style>
  <w:style w:type="paragraph" w:styleId="a5">
    <w:name w:val="List Paragraph"/>
    <w:basedOn w:val="a"/>
    <w:uiPriority w:val="34"/>
    <w:qFormat/>
    <w:rsid w:val="0086136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8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18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18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18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18AA"/>
    <w:rPr>
      <w:sz w:val="18"/>
      <w:szCs w:val="18"/>
    </w:rPr>
  </w:style>
  <w:style w:type="paragraph" w:styleId="a5">
    <w:name w:val="List Paragraph"/>
    <w:basedOn w:val="a"/>
    <w:uiPriority w:val="34"/>
    <w:qFormat/>
    <w:rsid w:val="0086136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175</Words>
  <Characters>1004</Characters>
  <Application>Microsoft Office Word</Application>
  <DocSecurity>0</DocSecurity>
  <Lines>8</Lines>
  <Paragraphs>2</Paragraphs>
  <ScaleCrop>false</ScaleCrop>
  <Company>理工学院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张翼</dc:creator>
  <cp:keywords/>
  <dc:description/>
  <cp:lastModifiedBy>张翼</cp:lastModifiedBy>
  <cp:revision>75</cp:revision>
  <dcterms:created xsi:type="dcterms:W3CDTF">2017-03-29T06:25:00Z</dcterms:created>
  <dcterms:modified xsi:type="dcterms:W3CDTF">2017-03-30T01:15:00Z</dcterms:modified>
</cp:coreProperties>
</file>